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E4A1" w14:textId="0A6914FF" w:rsidR="005C5138" w:rsidRPr="00BD47AA" w:rsidRDefault="005C5138">
      <w:bookmarkStart w:id="0" w:name="_Toc71127144"/>
    </w:p>
    <w:p w14:paraId="26C4E4A2" w14:textId="77777777" w:rsidR="005C5138" w:rsidRPr="00BD47AA" w:rsidRDefault="005C5138">
      <w:pPr>
        <w:pStyle w:val="Leipteksti"/>
      </w:pPr>
    </w:p>
    <w:p w14:paraId="26C4E4A3" w14:textId="77777777" w:rsidR="005C5138" w:rsidRPr="00BD47AA" w:rsidRDefault="005C5138">
      <w:pPr>
        <w:pStyle w:val="Leipteksti"/>
      </w:pPr>
    </w:p>
    <w:p w14:paraId="26C4E4A4" w14:textId="77777777" w:rsidR="005C5138" w:rsidRPr="00BD47AA" w:rsidRDefault="005C5138">
      <w:pPr>
        <w:pStyle w:val="Sisllys"/>
      </w:pPr>
    </w:p>
    <w:p w14:paraId="26C4E4A5" w14:textId="77777777" w:rsidR="005C5138" w:rsidRPr="00BD47AA" w:rsidRDefault="005C5138">
      <w:pPr>
        <w:pStyle w:val="Sisllys"/>
      </w:pPr>
    </w:p>
    <w:p w14:paraId="26C4E4A6" w14:textId="77777777" w:rsidR="005C5138" w:rsidRPr="00BD47AA" w:rsidRDefault="005C5138">
      <w:pPr>
        <w:pStyle w:val="Sisllys"/>
      </w:pPr>
    </w:p>
    <w:p w14:paraId="26C4E4A7" w14:textId="1FBA27AD" w:rsidR="005C5138" w:rsidRPr="00BD47AA" w:rsidRDefault="008035D6" w:rsidP="008035D6">
      <w:pPr>
        <w:pStyle w:val="Sisllys"/>
        <w:tabs>
          <w:tab w:val="left" w:pos="5295"/>
        </w:tabs>
      </w:pPr>
      <w:r>
        <w:tab/>
      </w:r>
    </w:p>
    <w:p w14:paraId="26C4E4A8" w14:textId="79B15A0E" w:rsidR="005C5138" w:rsidRPr="00BD47AA" w:rsidRDefault="00350208">
      <w:pPr>
        <w:pStyle w:val="Sisllys"/>
      </w:pPr>
      <w:r>
        <w:rPr>
          <w:noProof/>
          <w:lang w:val="en-US"/>
        </w:rPr>
        <mc:AlternateContent>
          <mc:Choice Requires="wps">
            <w:drawing>
              <wp:anchor distT="0" distB="0" distL="114300" distR="114300" simplePos="0" relativeHeight="251657728" behindDoc="0" locked="0" layoutInCell="1" allowOverlap="1" wp14:anchorId="26C4E50C" wp14:editId="4D70C138">
                <wp:simplePos x="0" y="0"/>
                <wp:positionH relativeFrom="column">
                  <wp:posOffset>1828800</wp:posOffset>
                </wp:positionH>
                <wp:positionV relativeFrom="paragraph">
                  <wp:posOffset>444500</wp:posOffset>
                </wp:positionV>
                <wp:extent cx="4343400" cy="3314700"/>
                <wp:effectExtent l="0" t="3175" r="0" b="0"/>
                <wp:wrapNone/>
                <wp:docPr id="469607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4E50C" id="_x0000_t202" coordsize="21600,21600" o:spt="202" path="m,l,21600r21600,l21600,xe">
                <v:stroke joinstyle="miter"/>
                <v:path gradientshapeok="t" o:connecttype="rect"/>
              </v:shapetype>
              <v:shape id="Text Box 7" o:spid="_x0000_s1026" type="#_x0000_t202" style="position:absolute;margin-left:2in;margin-top:35pt;width:342pt;height:2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" stroked="f">
                <v:textbox>
                  <w:txbxContent>
                    <w:p w14:paraId="26C4E51C" w14:textId="56A1C723" w:rsidR="00663610" w:rsidRDefault="00CC45BE" w:rsidP="00194364">
                      <w:pPr>
                        <w:rPr>
                          <w:rFonts w:ascii="Arial" w:hAnsi="Arial" w:cs="Arial"/>
                          <w:b/>
                          <w:sz w:val="44"/>
                          <w:szCs w:val="44"/>
                        </w:rPr>
                      </w:pPr>
                      <w:r>
                        <w:rPr>
                          <w:rFonts w:ascii="Arial" w:hAnsi="Arial" w:cs="Arial"/>
                          <w:b/>
                          <w:sz w:val="44"/>
                          <w:szCs w:val="44"/>
                        </w:rPr>
                        <w:t xml:space="preserve">Liite </w:t>
                      </w:r>
                      <w:r w:rsidR="009421C9">
                        <w:rPr>
                          <w:rFonts w:ascii="Arial" w:hAnsi="Arial" w:cs="Arial"/>
                          <w:b/>
                          <w:sz w:val="44"/>
                          <w:szCs w:val="44"/>
                        </w:rPr>
                        <w:t>1.1,</w:t>
                      </w:r>
                      <w:r w:rsidR="009421C9">
                        <w:rPr>
                          <w:rFonts w:ascii="Arial" w:hAnsi="Arial" w:cs="Arial"/>
                          <w:b/>
                          <w:sz w:val="44"/>
                          <w:szCs w:val="44"/>
                        </w:rPr>
                        <w:br/>
                        <w:t>Henkilötietojen käsittelyn</w:t>
                      </w:r>
                      <w:r w:rsidR="009421C9">
                        <w:rPr>
                          <w:rFonts w:ascii="Arial" w:hAnsi="Arial" w:cs="Arial"/>
                          <w:b/>
                          <w:sz w:val="44"/>
                          <w:szCs w:val="44"/>
                        </w:rPr>
                        <w:br/>
                        <w:t>ehdot</w:t>
                      </w:r>
                    </w:p>
                    <w:p w14:paraId="26C4E51D" w14:textId="77777777" w:rsidR="00663610" w:rsidRDefault="00663610">
                      <w:pPr>
                        <w:rPr>
                          <w:rFonts w:ascii="Arial" w:hAnsi="Arial" w:cs="Arial"/>
                        </w:rPr>
                      </w:pPr>
                    </w:p>
                    <w:p w14:paraId="26C4E522" w14:textId="77777777" w:rsidR="00663610" w:rsidRDefault="00663610">
                      <w:pPr>
                        <w:rPr>
                          <w:rFonts w:ascii="Arial" w:hAnsi="Arial" w:cs="Arial"/>
                        </w:rPr>
                      </w:pPr>
                    </w:p>
                    <w:p w14:paraId="26C4E523" w14:textId="77777777" w:rsidR="00663610" w:rsidRDefault="00663610">
                      <w:pPr>
                        <w:rPr>
                          <w:rFonts w:ascii="Arial" w:hAnsi="Arial" w:cs="Arial"/>
                        </w:rPr>
                      </w:pPr>
                    </w:p>
                    <w:p w14:paraId="26C4E524" w14:textId="77777777" w:rsidR="00663610" w:rsidRDefault="00663610">
                      <w:pPr>
                        <w:rPr>
                          <w:rFonts w:ascii="Arial" w:hAnsi="Arial" w:cs="Arial"/>
                        </w:rPr>
                      </w:pPr>
                    </w:p>
                    <w:p w14:paraId="26C4E525" w14:textId="77777777" w:rsidR="00663610" w:rsidRDefault="00663610"/>
                  </w:txbxContent>
                </v:textbox>
              </v:shape>
            </w:pict>
          </mc:Fallback>
        </mc:AlternateContent>
      </w:r>
    </w:p>
    <w:p w14:paraId="26C4E4A9" w14:textId="77777777" w:rsidR="005C5138" w:rsidRPr="00BD47AA" w:rsidRDefault="005C5138">
      <w:pPr>
        <w:pStyle w:val="Sisllys"/>
      </w:pPr>
    </w:p>
    <w:p w14:paraId="26C4E4AA" w14:textId="77777777" w:rsidR="005C5138" w:rsidRPr="00BD47AA" w:rsidRDefault="005C5138">
      <w:pPr>
        <w:pStyle w:val="Sisllys"/>
      </w:pPr>
    </w:p>
    <w:p w14:paraId="26C4E4AB" w14:textId="77777777" w:rsidR="005C5138" w:rsidRPr="00BD47AA" w:rsidRDefault="005C5138">
      <w:pPr>
        <w:pStyle w:val="Sisllys"/>
      </w:pPr>
    </w:p>
    <w:p w14:paraId="26C4E4AC" w14:textId="77777777" w:rsidR="005C5138" w:rsidRPr="00BD47AA" w:rsidRDefault="005C5138">
      <w:pPr>
        <w:pStyle w:val="Sisllys"/>
      </w:pPr>
    </w:p>
    <w:p w14:paraId="26C4E4AD" w14:textId="77777777" w:rsidR="005C5138" w:rsidRPr="00BD47AA" w:rsidRDefault="005C5138">
      <w:pPr>
        <w:pStyle w:val="Sisllys"/>
      </w:pPr>
    </w:p>
    <w:p w14:paraId="26C4E4AE" w14:textId="77777777" w:rsidR="005C5138" w:rsidRPr="00BD47AA" w:rsidRDefault="005C5138">
      <w:pPr>
        <w:pStyle w:val="Sisllys"/>
      </w:pPr>
    </w:p>
    <w:p w14:paraId="26C4E4AF" w14:textId="77777777" w:rsidR="005C5138" w:rsidRPr="00BD47AA" w:rsidRDefault="005C5138">
      <w:pPr>
        <w:pStyle w:val="Sisllys"/>
      </w:pPr>
    </w:p>
    <w:p w14:paraId="26C4E4B0" w14:textId="77777777" w:rsidR="005C5138" w:rsidRPr="00BD47AA" w:rsidRDefault="005C5138">
      <w:pPr>
        <w:pStyle w:val="Sisllys"/>
      </w:pPr>
    </w:p>
    <w:p w14:paraId="26C4E4B1" w14:textId="3C589ABF" w:rsidR="005C5138" w:rsidRPr="00BD47AA" w:rsidRDefault="005C5138">
      <w:pPr>
        <w:pStyle w:val="Leipteksti"/>
      </w:pPr>
      <w:r w:rsidRPr="00BD47AA">
        <w:tab/>
      </w:r>
      <w:r w:rsidRPr="00BD47AA">
        <w:tab/>
      </w:r>
      <w:bookmarkEnd w:id="0"/>
    </w:p>
    <w:p w14:paraId="26C4E4B2" w14:textId="2E356874" w:rsidR="001176CE" w:rsidRPr="00BD47AA" w:rsidRDefault="002A0E0F" w:rsidP="001176CE">
      <w:pPr>
        <w:pStyle w:val="Otsikko1"/>
      </w:pPr>
      <w:r>
        <w:br w:type="page"/>
      </w:r>
      <w:r w:rsidR="009421C9">
        <w:lastRenderedPageBreak/>
        <w:t>Yleistä</w:t>
      </w:r>
    </w:p>
    <w:p w14:paraId="31DBBB4B" w14:textId="77777777" w:rsidR="00DA2E9E" w:rsidRDefault="00DA2E9E" w:rsidP="00DA2E9E">
      <w:pPr>
        <w:pStyle w:val="Leipteksti"/>
      </w:pPr>
      <w:r>
        <w:t>Tässä sopimusliitteessä määritellään Sopimuksessa olevien sopimusehtojen lisäksi Rekisterinpitäjää ja Käsittelijää sitovasti ne henkilötietojen käsittelyä ja tietosuojaa koskevat sopimusehdot, joiden mukaisesti Käsittelijä Rekisterinpitäjän toimeksiannosta käsittelee henkilötietoja Rekisterinpitäjän puolesta ja lukuun. Näissä ehdoissa kuvatuista Käsittelijän toimenpiteistä ja velvollisuuksista ei suoriteta erillistä korvausta.</w:t>
      </w:r>
    </w:p>
    <w:p w14:paraId="2A28FA21" w14:textId="206D8A99" w:rsidR="003C6F67" w:rsidRDefault="003C6F67" w:rsidP="003C6F67">
      <w:pPr>
        <w:pStyle w:val="Leipteksti"/>
      </w:pPr>
      <w:r>
        <w:tab/>
        <w:t xml:space="preserve">”Rekisterinpitäjän henkilötiedoilla” tarkoitetaan näissä ehdoissa henkilötietoja, joista rekisterinpitäjä vastaa ja joita käsittelijä käsittelee Sopimuksen perusteella. </w:t>
      </w:r>
    </w:p>
    <w:p w14:paraId="70C0D685" w14:textId="0B160678" w:rsidR="003C6F67" w:rsidRDefault="003C6F67" w:rsidP="003C6F67">
      <w:pPr>
        <w:pStyle w:val="Leipteksti"/>
      </w:pPr>
      <w:r>
        <w:t xml:space="preserve">”Sopimuksella” tarkoitetaan näissä ehdoissa </w:t>
      </w:r>
      <w:r w:rsidR="00DD63A9">
        <w:t>Asiakkaan</w:t>
      </w:r>
      <w:r>
        <w:t xml:space="preserve"> (”rekisterinpitäjä”) ja </w:t>
      </w:r>
      <w:r w:rsidR="00DD63A9">
        <w:t>Toimittajan</w:t>
      </w:r>
      <w:r>
        <w:t xml:space="preserve"> (”käsittelijä”) välillä tehtyä palveluhankintaa koskevaa sopimusta, jonka perusteella henkilötietoja käsitellään.  Rekisterinpitäjä voi olla myös </w:t>
      </w:r>
      <w:r w:rsidR="00E24188">
        <w:t>kunnan</w:t>
      </w:r>
      <w:r>
        <w:t xml:space="preserve"> asiakas, konserniyhtiö tai muu vastaava kolmasosapuoli, mikäli siitä on mainittu käsittelytoimia koskevassa kuvauksessa.  </w:t>
      </w:r>
    </w:p>
    <w:p w14:paraId="33237A91" w14:textId="46E4845E" w:rsidR="00DA2E9E" w:rsidRDefault="003C6F67" w:rsidP="003C6F67">
      <w:pPr>
        <w:pStyle w:val="Leipteksti"/>
      </w:pPr>
      <w:r>
        <w:tab/>
        <w:t>Käsitteillä ”käsittely”, ”käsittelytoimi”, ”henkilötieto”, ”rekisteröity” ja ”henkilötietojen tietoturvaloukkaus” on se merkitys, joka on niille EU:n yleisessä tietosuoja-asetuksessa annettu.</w:t>
      </w:r>
    </w:p>
    <w:p w14:paraId="47B6E39D" w14:textId="583BBA47" w:rsidR="00736F6F" w:rsidRDefault="00736F6F" w:rsidP="003C6F67">
      <w:pPr>
        <w:pStyle w:val="Leipteksti"/>
      </w:pPr>
      <w:r w:rsidRPr="00736F6F">
        <w:t>“Alikäsittelijällä” tarkoitetaan käsittelijän alihankkijoita, joita käsittelijä käyttää henkilötietojen käsittelyssä.</w:t>
      </w:r>
    </w:p>
    <w:p w14:paraId="72F1D186" w14:textId="17C40C3C" w:rsidR="00DA2E9E" w:rsidRDefault="00157634" w:rsidP="00DA2E9E">
      <w:pPr>
        <w:pStyle w:val="Leipteksti"/>
      </w:pPr>
      <w:r>
        <w:t>Sopijapuol</w:t>
      </w:r>
      <w:r w:rsidR="00DA2E9E">
        <w:t>et noudattavat toiminnassaan kulloinkin voimassa</w:t>
      </w:r>
      <w:r w:rsidR="002A0E0F">
        <w:t xml:space="preserve"> </w:t>
      </w:r>
      <w:r w:rsidR="00DA2E9E">
        <w:t>olevaa henkilötietojen käsittelyyn ja tietosuojaan liittyvää lainsäädäntöä sekä lainsäädännön nojalla annettuja viranomaismääräyksiä ja EU:n yleistä tietosuoja-asetusta.</w:t>
      </w:r>
    </w:p>
    <w:p w14:paraId="66D32F14" w14:textId="244F1460" w:rsidR="00736F6F" w:rsidRPr="00BD47AA" w:rsidRDefault="00DA2E9E" w:rsidP="00DA2E9E">
      <w:pPr>
        <w:pStyle w:val="Leipteksti"/>
      </w:pPr>
      <w:r>
        <w:t xml:space="preserve">Sopimusta tehtäessä tietosuojaa koskeva lainsäädäntö on muutostilassa. </w:t>
      </w:r>
      <w:r w:rsidR="00157634">
        <w:t>Sopijapuol</w:t>
      </w:r>
      <w:r>
        <w:t>et tarkistavat Sopimusta tarvittaessa, jos lainsäädäntöön tai sen tulkintaa koskeviin suosituksiin, ohjeistuksiin tai määräyksiin tulee muutoksia.</w:t>
      </w:r>
    </w:p>
    <w:p w14:paraId="26C4E4B5" w14:textId="4E30C3F2" w:rsidR="007031BA" w:rsidRDefault="00157634" w:rsidP="007031BA">
      <w:pPr>
        <w:pStyle w:val="Otsikko1"/>
      </w:pPr>
      <w:r>
        <w:t>Sopijapuol</w:t>
      </w:r>
      <w:r w:rsidR="009421C9">
        <w:t>ten roolit henkilötietojen käsittelyssä</w:t>
      </w:r>
    </w:p>
    <w:p w14:paraId="2658C055" w14:textId="65073F60" w:rsidR="00DA2E9E" w:rsidRDefault="00DA2E9E" w:rsidP="00DA2E9E">
      <w:pPr>
        <w:pStyle w:val="Leipteksti"/>
      </w:pPr>
      <w:r>
        <w:t xml:space="preserve">Rekisterinpitäjä toimii henkilötietojen käsittelyä ja tietosuojaa koskevan lainsäädännön tarkoittamana rekisterinpitäjänä, silloin kun se määrittelee henkilötietojen käsittelyn tarkoitukset ja keinot. Rekisterinpitäjän ja </w:t>
      </w:r>
      <w:r w:rsidR="00845ED1">
        <w:t>K</w:t>
      </w:r>
      <w:r>
        <w:t>äsittelijän roolit Palvelussa on yleisellä tasolla kuvattu Pääsopimuksen luvussa 10 ja käsiteltäviä henkilötietoja tarkennetaan liitteeseen 1.2, Käsittelytoimien kuvaus.</w:t>
      </w:r>
    </w:p>
    <w:p w14:paraId="1FCC421A" w14:textId="77777777" w:rsidR="00DA2E9E" w:rsidRDefault="00DA2E9E" w:rsidP="00DA2E9E">
      <w:pPr>
        <w:pStyle w:val="Leipteksti"/>
      </w:pPr>
      <w:r>
        <w:t xml:space="preserve">Ryhmittymän ollessa Käsittelijänä tämän sopimusliitteen velvoitteet koskevat kaikkia ryhmittymän jäseniä, ja ryhmittymän käyttämiä alihankkijoita, jotka osallistuvat henkilötietojen käsittelyyn. </w:t>
      </w:r>
    </w:p>
    <w:p w14:paraId="26C4E509" w14:textId="6B5C7CD3" w:rsidR="00C46F23" w:rsidRDefault="00DA2E9E" w:rsidP="00DA2E9E">
      <w:pPr>
        <w:pStyle w:val="Leipteksti"/>
      </w:pPr>
      <w:r>
        <w:t>Henkilötietojen käsittelyn kohde, luonne ja tarkoitus sekä henkilötietojen tyypit ja rekisteröityjen ryhmät sekä Rekisterinpitäjän ja Käsittelijän velvollisuudet ja oikeudet kuvataan Sopimuksen liitteenä olevassa ”käsittelytoimien kuvauksessa” ja/tai muussa Rekisterinpitäjän kirjallisessa ohjeistuksessa. Jos käsittelytoimien kuvausta ja/tai muuta kirjallista ohjeistusta ei ole tehty tai se on puutteellinen, Rekisterinpitäjä laatii tai täydentää käsittelytoimien kuvausta tarvittaessa yhteistyössä Käsittelijän kanssa. Käsittelijän on ilmoitettava Rekisterinpitäjälle, jos tämän antama käsittelytoimien kuvaus tai muu ohjeistus on puutteellinen tai, jos Käsittelijä epäilee sitä lainvastaiseksi.</w:t>
      </w:r>
    </w:p>
    <w:p w14:paraId="49BBE594" w14:textId="471C5DBE" w:rsidR="009421C9" w:rsidRDefault="009421C9" w:rsidP="009421C9">
      <w:pPr>
        <w:pStyle w:val="Otsikko1"/>
      </w:pPr>
      <w:r>
        <w:lastRenderedPageBreak/>
        <w:t>Käsittelijän velvollisuudet</w:t>
      </w:r>
    </w:p>
    <w:p w14:paraId="48632E44" w14:textId="5D8EA67E" w:rsidR="009421C9" w:rsidRDefault="009421C9" w:rsidP="009421C9">
      <w:pPr>
        <w:pStyle w:val="Otsikko2"/>
      </w:pPr>
      <w:r w:rsidRPr="0067687D">
        <w:rPr>
          <w:lang w:eastAsia="fi-FI"/>
        </w:rPr>
        <w:t>Henkilötietojen käsittely</w:t>
      </w:r>
    </w:p>
    <w:p w14:paraId="360ABA41" w14:textId="77777777" w:rsidR="00DA2E9E" w:rsidRDefault="00DA2E9E" w:rsidP="00DA2E9E">
      <w:pPr>
        <w:pStyle w:val="Leipteksti"/>
      </w:pPr>
      <w:r>
        <w:t xml:space="preserve">Käsittelijä vastaa siitä, että palvelu on kulloinkin voimassa olevan henkilötietolainsäädännön ja Sopimuksen vaatimusten mukainen, ottaen erityisesti huomioon, mitä on säädetty sisäänrakennetusta ja oletusarvoisesta tietosuojasta sekä hyvästä tietojen käsittelytavasta. </w:t>
      </w:r>
    </w:p>
    <w:p w14:paraId="6D610E77" w14:textId="77777777" w:rsidR="00DA2E9E" w:rsidRDefault="00DA2E9E" w:rsidP="00DA2E9E">
      <w:pPr>
        <w:pStyle w:val="Leipteksti"/>
      </w:pPr>
      <w:r>
        <w:t xml:space="preserve">Jos Sopimuksen perusteella laaditaan tai käsitellään potilasasiakirjoja tai asiakasasiakirjoja, Käsittelijä sitoutuu laatimaan ne ja käsittelemään niitä siten kuin potilasasiakirjoja ja asiakasasiakirjoja koskeva lainsäädäntö edellyttää. </w:t>
      </w:r>
    </w:p>
    <w:p w14:paraId="7FFDBB29" w14:textId="7848D85C" w:rsidR="00DA2E9E" w:rsidRDefault="00DA2E9E" w:rsidP="00DA2E9E">
      <w:pPr>
        <w:pStyle w:val="Leipteksti"/>
      </w:pPr>
      <w:r>
        <w:t xml:space="preserve">Käsittelijän tulee noudattaa Sopimuksen mukaisessa toiminnassa </w:t>
      </w:r>
      <w:r w:rsidR="00DD63A9">
        <w:t xml:space="preserve">Asiakasta koskevaa </w:t>
      </w:r>
      <w:r>
        <w:t>lakia viranomaisten toiminnan julkisuudesta (621/1999) sekä muita salassapidosta ja vaitiolovelvollisuudesta annettuja voimassa olevia säädöksiä</w:t>
      </w:r>
      <w:r w:rsidR="00DD63A9">
        <w:t xml:space="preserve"> siltä osin, kuin ne koskevat Toimittajan tuottamia Palveluja</w:t>
      </w:r>
      <w:r>
        <w:t>.</w:t>
      </w:r>
    </w:p>
    <w:p w14:paraId="1BBED7CE" w14:textId="77777777" w:rsidR="00DA2E9E" w:rsidRDefault="00DA2E9E" w:rsidP="00DA2E9E">
      <w:pPr>
        <w:pStyle w:val="Leipteksti"/>
      </w:pPr>
      <w:r>
        <w:t>Käsittelijän Sopimuksen mukaisessa toiminnassa syntyvät asiakkuutta koskevat asiakirjat ovat Rekisterinpitäjän asiakirjoja. Toiminnassa syntyvien asiakirjojen käsittelyyn ja arkistointiin noudatetaan samoja periaatteita kuin muihinkin viranomaisten asiakirjoihin.</w:t>
      </w:r>
    </w:p>
    <w:p w14:paraId="08BD4124" w14:textId="77777777" w:rsidR="00DA2E9E" w:rsidRDefault="00DA2E9E" w:rsidP="00DA2E9E">
      <w:pPr>
        <w:pStyle w:val="Leipteksti"/>
      </w:pPr>
      <w:r>
        <w:t xml:space="preserve">Käsittelijä saa käyttää henkilötietoja vain Sopimuksen mukaisten palvelujen toteuttamiseen ja silloinkin ainoastaan Sopimuksen tarkoituksen edellyttämässä laajuudessa ja vain sinä aikana, kuin se on Sopimuksen kohteen täyttämiseksi välttämätöntä. </w:t>
      </w:r>
    </w:p>
    <w:p w14:paraId="37C81881" w14:textId="77777777" w:rsidR="00DA2E9E" w:rsidRDefault="00DA2E9E" w:rsidP="00DA2E9E">
      <w:pPr>
        <w:pStyle w:val="Leipteksti"/>
      </w:pPr>
      <w:r>
        <w:t xml:space="preserve">Käsittelijän on käsiteltävä henkilötietoja Rekisterinpitäjän antaman ohjeistuksen ja niiden päivitysten mukaisesti. Henkilötietoja ei saa käyttää esimerkiksi mainontaan tai markkinointiin eikä niitä saa ilman Rekisterinpitäjän lupaa luovuttaa ulkopuolisille. Käsittelijän on säilytettävä henkilötietoja niin, että ne eivät joudu sivullisten käsiin. </w:t>
      </w:r>
    </w:p>
    <w:p w14:paraId="2A377C4C" w14:textId="77777777" w:rsidR="00DA2E9E" w:rsidRDefault="00DA2E9E" w:rsidP="00DA2E9E">
      <w:pPr>
        <w:pStyle w:val="Leipteksti"/>
      </w:pPr>
      <w:r>
        <w:t xml:space="preserve">Sen lisäksi, mitä Sopimuksessa on sovittu henkilötietojen suojaa, tietoturvallisuutta ja tietojen salassapitoa koskevista vaatimuksista, Käsittelijä sitoutuu toteuttamaan riskiä vastaavan turvallisuustason varmistamiseksi asianmukaiset tekniset ja organisatoriset toimenpiteet henkilötietojen käsittelyn turvallisuuden varmistamiseksi ottaen huomioon uusin tekniikka ja toteuttamiskustannukset, käsittelyn luonne, laajuus, asiayhteys ja tarkoitukset sekä luonnollisten henkilöiden oikeuksiin ja vapauksiin kohdistuvat, todennäköisyydeltään ja vakavuudeltaan vaihtelevat riskit. </w:t>
      </w:r>
    </w:p>
    <w:p w14:paraId="2A36880C" w14:textId="77777777" w:rsidR="00DA2E9E" w:rsidRDefault="00DA2E9E" w:rsidP="00DA2E9E">
      <w:pPr>
        <w:pStyle w:val="Leipteksti"/>
      </w:pPr>
      <w:r>
        <w:t>Käsittelijä huolehtii Sopimuksen perusteella käsittelemiensä henkilötietojen asianmukaisesta suojaamisesta omien käytäntöjensä, Sopimuksen vaatimusten ja Rekisterinpitäjän käsittelytoimien kuvauksen ja/tai kirjallisen ohjeistuksen mukaisesti varmistaakseen henkilötietojen luottamuksellisuuden, eheyden ja saatavuuden.</w:t>
      </w:r>
    </w:p>
    <w:p w14:paraId="7AD930FB" w14:textId="26C62AD7" w:rsidR="00DA2E9E" w:rsidRDefault="00DA2E9E" w:rsidP="00DA2E9E">
      <w:pPr>
        <w:pStyle w:val="Leipteksti"/>
      </w:pPr>
      <w:r>
        <w:t xml:space="preserve">Käsittelijän on huolehdittava siitä, että sen käsittelemät henkilötiedot ovat sellaisessa yleisesti käytetyssä ja koneellisesti luettavassa muodossa, että ne voidaan automaattisesti irrottaa järjestelmästä siirrettäväksi toiseen järjestelmään, silloin kun se on teknisesti mahdollista. Jos </w:t>
      </w:r>
      <w:r w:rsidR="00157634">
        <w:t>Sopijapuol</w:t>
      </w:r>
      <w:r>
        <w:t>et ovat sopineet Rekisterinpitäjän aineiston tallentamisesta Käsittelijän hallinnassa olevaan järjestelmään tai laitteeseen, Käsittelijä huolehtii siitä, että Rekisterinpitäjän aineisto pystytään palauttamaan järjestelmän tai laitteen vikatilanteessa.</w:t>
      </w:r>
    </w:p>
    <w:p w14:paraId="1C8CC319" w14:textId="77777777" w:rsidR="00DA2E9E" w:rsidRDefault="00DA2E9E" w:rsidP="00DA2E9E">
      <w:pPr>
        <w:pStyle w:val="Leipteksti"/>
      </w:pPr>
      <w:r>
        <w:t xml:space="preserve">Käsittelijällä on oltava valmius asettaa ja hallinnoida tietojen luovutuksia koskevia rajoituksia, jollaisia voi aiheutua esimerkiksi väestötietolain mukaisesta rekisteröidyn turvakiellosta. Käsittelijän tulee pystyä rajoittamaan rekisteröidyn </w:t>
      </w:r>
      <w:r>
        <w:lastRenderedPageBreak/>
        <w:t>henkilötietojen käsittelyä osittain tai kokonaan Rekisterinpitäjän vaatimalla tavalla. Rekisteröidyn henkilötietojen rajoittaminen ei saa johtaa muiden rekisterissä olevien henkilötietojen rajoittamiseen, ellei Rekisterinpitäjän ja Käsittelijän kesken kirjallisesti toisin sovita.</w:t>
      </w:r>
    </w:p>
    <w:p w14:paraId="22817F67" w14:textId="3416C51E" w:rsidR="00DA2E9E" w:rsidRDefault="00DA2E9E" w:rsidP="00DA2E9E">
      <w:pPr>
        <w:pStyle w:val="Leipteksti"/>
      </w:pPr>
      <w:r>
        <w:t>Käsittelijä korjaa viipymättä havaitut henkilötietojen käsittelyä koskevat virheet tai puutteet.</w:t>
      </w:r>
    </w:p>
    <w:p w14:paraId="4433BFFE" w14:textId="3CDADD2D" w:rsidR="009421C9" w:rsidRDefault="00DA2E9E" w:rsidP="00DA2E9E">
      <w:pPr>
        <w:pStyle w:val="Leipteksti"/>
      </w:pPr>
      <w:r>
        <w:t xml:space="preserve">Käsittelijä dokumentoi sovitut ja toteutetut toimenpiteet ja huolehtii siitä, että dokumentaatio on ajan tasalla. </w:t>
      </w:r>
      <w:r w:rsidR="00157634">
        <w:t>Sopijapuol</w:t>
      </w:r>
      <w:r>
        <w:t>et arvioivat teknisiä ja organisatorisia toimenpiteitä ja niiden riittävyyttä säännöllisesti.</w:t>
      </w:r>
    </w:p>
    <w:p w14:paraId="1A0F3E2D" w14:textId="1C12EFF7" w:rsidR="009421C9" w:rsidRDefault="009421C9" w:rsidP="009421C9">
      <w:pPr>
        <w:pStyle w:val="Otsikko2"/>
      </w:pPr>
      <w:r>
        <w:t>Ohjeet henkilötietojen käsittelystä</w:t>
      </w:r>
    </w:p>
    <w:p w14:paraId="42278C1B" w14:textId="77777777" w:rsidR="00DA2E9E" w:rsidRDefault="00DA2E9E" w:rsidP="00DA2E9E">
      <w:pPr>
        <w:pStyle w:val="Leipteksti"/>
      </w:pPr>
      <w:r>
        <w:t xml:space="preserve">Käsittelijä käsittelee henkilötietoja Sopimuksen ja Rekisterinpitäjän antamien kirjallisten ohjeiden mukaisesti. </w:t>
      </w:r>
    </w:p>
    <w:p w14:paraId="080C21DD" w14:textId="77777777" w:rsidR="00DA2E9E" w:rsidRDefault="00DA2E9E" w:rsidP="00DA2E9E">
      <w:pPr>
        <w:pStyle w:val="Leipteksti"/>
      </w:pPr>
      <w:r>
        <w:t>Käsittelijä ilmoittaa ilman aiheetonta viivytystä Rekisterinpitäjälle, jos Rekisterinpitäjän antamat ohjeet tai Käsittelijän sisäiset ohjeet ovat puutteellisia tai jos Käsittelijä epäilee niitä lainvastaisiksi.</w:t>
      </w:r>
    </w:p>
    <w:p w14:paraId="4C374226" w14:textId="2AD50D3C" w:rsidR="009421C9" w:rsidRPr="006005DF" w:rsidRDefault="00DA2E9E" w:rsidP="00DA2E9E">
      <w:pPr>
        <w:pStyle w:val="Leipteksti"/>
      </w:pPr>
      <w:r>
        <w:t>Rekisterinpitäjällä on oikeus muuttaa, täydentää ja päivittää Käsittelijälle antamiaan henkilötietojen käsittelyä ja tietosuojaa koskevia ohjeita. Käsittelijä tekee tarvittavat muutostyöt Rekisterinpitäjän ohjeiden mukaisesti. Käsittelijä ja muut henkilötietojen käsittelijät sitoutuvat noudattamaan näitä muutettuja, täydennettyjä tai päivitettyjä ohjeita.</w:t>
      </w:r>
    </w:p>
    <w:p w14:paraId="0F4560A6" w14:textId="3F25130E" w:rsidR="009421C9" w:rsidRDefault="009421C9" w:rsidP="009421C9">
      <w:pPr>
        <w:pStyle w:val="Otsikko2"/>
      </w:pPr>
      <w:r>
        <w:t>Käsittelijän tietosuojavastaava</w:t>
      </w:r>
    </w:p>
    <w:p w14:paraId="7399732E" w14:textId="230F5F83" w:rsidR="009421C9" w:rsidRPr="006005DF" w:rsidRDefault="00DA2E9E" w:rsidP="009421C9">
      <w:pPr>
        <w:pStyle w:val="Leipteksti"/>
      </w:pPr>
      <w:r w:rsidRPr="00DA2E9E">
        <w:t>Jos Käsittelijällä ei ole tietosuojavastaavaa, Käsittelijä on velvollinen nimeämään tietosuojasta vastaavan yhteyshenkilön henkilötietojen käsittelyä varten. Käsittelijä ilmoittaa kirjallisesti tässä kohdassa tarkoitetun yhteyshenkilön tai tietosuojavastaavan yhteystiedot Rekisterinpitäjälle.</w:t>
      </w:r>
    </w:p>
    <w:p w14:paraId="60E4925C" w14:textId="26254E0C" w:rsidR="009421C9" w:rsidRDefault="009421C9" w:rsidP="009421C9">
      <w:pPr>
        <w:pStyle w:val="Otsikko2"/>
      </w:pPr>
      <w:r>
        <w:t>Käsittelijän henkilöstö</w:t>
      </w:r>
    </w:p>
    <w:p w14:paraId="0D921B6D" w14:textId="1A18FC3B" w:rsidR="00DA2E9E" w:rsidRDefault="00DA2E9E" w:rsidP="00DA2E9E">
      <w:pPr>
        <w:pStyle w:val="Leipteksti"/>
      </w:pPr>
      <w:r>
        <w:t xml:space="preserve">Käsittelijä huolehtii siitä, että henkilötietoja käsittelevät vain ne Käsittelijän lukuun työskentelevät henkilöt, joiden työtehtäviin Rekisterinpitäjän aineiston käsittely kuuluu. Käsittelijän on varmistettava, että jokainen Käsittelijän alaisuudessa toimiva henkilö, jolla on pääsy Rekisterinpitäjän henkilötietoihin, on tietoinen henkilötietojen käsittelyyn liittyvistä velvoitteistaan ja käsittelee niitä ainoastaan Sopimuksen ja </w:t>
      </w:r>
      <w:r w:rsidR="00157634">
        <w:t>Sopijapuol</w:t>
      </w:r>
      <w:r>
        <w:t xml:space="preserve">ten ohjeiden mukaisesti. </w:t>
      </w:r>
    </w:p>
    <w:p w14:paraId="3BCFCDEE" w14:textId="71F67BC6" w:rsidR="009421C9" w:rsidRPr="006005DF" w:rsidRDefault="00DA2E9E" w:rsidP="00DA2E9E">
      <w:pPr>
        <w:pStyle w:val="Leipteksti"/>
      </w:pPr>
      <w:r>
        <w:t>Käsittelijä varmistaa, että kaikki sen alaisuudessa toimivat henkilöt, joilla on oikeus käsitellä henkilötietoja, ovat sitoutuneet noudattamaan salassapitovelvollisuutta tai heitä koskee lakisääteinen salassapitovelvollisuus. Käsittelijän tulee ohjeistaa henkilöstönsä salassapitoa koskevista säännöksistä ja menettelyistä.</w:t>
      </w:r>
    </w:p>
    <w:p w14:paraId="2E1BFCA1" w14:textId="068072FF" w:rsidR="009421C9" w:rsidRDefault="009421C9" w:rsidP="009421C9">
      <w:pPr>
        <w:pStyle w:val="Otsikko2"/>
      </w:pPr>
      <w:r>
        <w:t>Käsittelijän avustamis- ja tiedonantovelvollisuus</w:t>
      </w:r>
    </w:p>
    <w:p w14:paraId="3B640EE5" w14:textId="77777777" w:rsidR="00DA2E9E" w:rsidRDefault="00DA2E9E" w:rsidP="00DA2E9E">
      <w:pPr>
        <w:pStyle w:val="Leipteksti"/>
      </w:pPr>
      <w:r>
        <w:t xml:space="preserve">Käsittelijä saattaa Rekisterinpitäjän saataville tämän pyynnöstä kaikki tiedot, jotka Rekisterinpitäjä tarvitsee rekisterinpitäjälle ja käsittelijälle säädettyjen  velvollisuuksien noudattamisen osoittamista varten, ja osallistuu pyydettäessä sovitulla tavalla Rekisterinpitäjän vastuulla olevien kuvausten ja muiden dokumenttien, kuten EU:n yleisen tietosuoja-asetuksen mukaisen vaikutustenarvioinnin, laatimiseen ja tekemiseen sekä ennakkokuulemisen suorittamiseen ja mahdollisen tietosuojaa koskevan sertifioinnin hankkimiseen. </w:t>
      </w:r>
    </w:p>
    <w:p w14:paraId="6D552321" w14:textId="20BD0E54" w:rsidR="00DA2E9E" w:rsidRDefault="00DA2E9E" w:rsidP="00DA2E9E">
      <w:pPr>
        <w:pStyle w:val="Leipteksti"/>
      </w:pPr>
      <w:r>
        <w:t>Käsittelijä sallii Rekisterinpitäjän tai sen valtuuttaman auditoijan suorittamat tarkastukset Pääsopimuksen luvussa 1</w:t>
      </w:r>
      <w:r w:rsidR="004646E8">
        <w:t>3</w:t>
      </w:r>
      <w:r>
        <w:t xml:space="preserve">.7 kuvatun mukaisesti. </w:t>
      </w:r>
    </w:p>
    <w:p w14:paraId="02B765D0" w14:textId="660CFE65" w:rsidR="009421C9" w:rsidRPr="006005DF" w:rsidRDefault="00DA2E9E" w:rsidP="00DA2E9E">
      <w:pPr>
        <w:pStyle w:val="Leipteksti"/>
      </w:pPr>
      <w:r>
        <w:lastRenderedPageBreak/>
        <w:t>Ellei Sopimuksen mukaisista palvelutasovaatimuksista muuta johdu, Käsittelijä sitoutuu reagoimaan viimeistään 72 tunnin kuluessa Rekisterinpitäjän yhteydenotosta ja vastaamaan viimeistään yhden (1) viikon kuluessa Rekisterinpitäjän tietosuojaa koskeviin palvelupyyntöihin tai reklamaatioihin tai muihin viesteihin, pois lukien EU:n yleisen tietosuoja-asetuksen mukaiset tietoturvaloukkaukset, joihin sovelletaan Sopimuksessa määritettyjä määräaikoja.</w:t>
      </w:r>
    </w:p>
    <w:p w14:paraId="50C98E50" w14:textId="11A41ED4" w:rsidR="009421C9" w:rsidRDefault="009421C9" w:rsidP="009421C9">
      <w:pPr>
        <w:pStyle w:val="Otsikko2"/>
      </w:pPr>
      <w:r>
        <w:t>Rekisteröityjen pyynnöt</w:t>
      </w:r>
    </w:p>
    <w:p w14:paraId="77E25C03" w14:textId="55AD3F07" w:rsidR="00DA2E9E" w:rsidRDefault="00DA2E9E" w:rsidP="00DA2E9E">
      <w:pPr>
        <w:pStyle w:val="Leipteksti"/>
      </w:pPr>
      <w:r>
        <w:t xml:space="preserve">Käsittelijä ilmoittaa viipymättä Rekisterinpitäjälle kaikista rekisteröityjen pyynnöistä, jotka koskevat rekisteröidyn voimassa olevan lainsäädännön mukaisten oikeuksien käyttämistä. Käsittelijä ohjaa kolmansien </w:t>
      </w:r>
      <w:r w:rsidR="00157634">
        <w:t>Sopijapuol</w:t>
      </w:r>
      <w:r>
        <w:t>ten tekemät Rekisterinpitäjän aineistoa koskevat tietopyynnöt ilman aiheetonta viivytystä Rekisterinpitäjälle siltä osin, kuin Käsittelijällä ei ole lainsäädäntöön perustuvaa velvollisuutta vastata tietopyyntöihin.</w:t>
      </w:r>
    </w:p>
    <w:p w14:paraId="505FB5D1" w14:textId="11E7EDA0" w:rsidR="00DA2E9E" w:rsidRDefault="00DA2E9E" w:rsidP="00DA2E9E">
      <w:pPr>
        <w:pStyle w:val="Leipteksti"/>
      </w:pPr>
      <w:r>
        <w:t xml:space="preserve">Käsittelijä avustaa Rekisterinpitäjää, jotta Rekisterinpitäjä pystyy täyttämään velvollisuutensa vastata näihin pyyntöihin. Pyynnöt voivat edellyttää Käsittelijältä esimerkiksi avustamista rekisteröidylle tiedottamisessa ja viestinnässä, rekisteröidyn pääsyoikeuden toteuttamisessa, henkilötietojen oikaisemisessa tai poistamisessa, käsittelyn rajoittamisen toteuttamisessa tai rekisteröidyn omien henkilötietojen siirtämisessä järjestelmästä toiseen. </w:t>
      </w:r>
      <w:r w:rsidR="00611010">
        <w:t>Mikäli rekisteröityjen pyynnöt edellyttävät Toimittajalta vähäistä suurempaa työmäärää, rekisteröityjen pyyntöjen käsittelyjen kustannuksista sovitaan erikseen.</w:t>
      </w:r>
    </w:p>
    <w:p w14:paraId="5F658448" w14:textId="5A0CEDF7" w:rsidR="009421C9" w:rsidRPr="006005DF" w:rsidRDefault="00DA2E9E" w:rsidP="00DA2E9E">
      <w:pPr>
        <w:pStyle w:val="Leipteksti"/>
      </w:pPr>
      <w:r>
        <w:t>Ellei toisin sovita, Käsittelijä on velvollinen ylläpitämään luetteloa rekisteröityjen henkilötietojen oikaisuista, poistoista tai käsittelyn rajoituksista. Luettelo on luovutettava pyydettäessä Rekisterinpitäjälle.</w:t>
      </w:r>
    </w:p>
    <w:p w14:paraId="24ADD6AD" w14:textId="35EF4DD3" w:rsidR="009421C9" w:rsidRDefault="009421C9" w:rsidP="00DA2E9E">
      <w:pPr>
        <w:pStyle w:val="Otsikko1"/>
      </w:pPr>
      <w:r>
        <w:t>Alihankkijat, jotka käsittelevät henkilötietoja</w:t>
      </w:r>
    </w:p>
    <w:p w14:paraId="2A916190" w14:textId="77777777" w:rsidR="004646E8" w:rsidRDefault="004646E8" w:rsidP="004646E8">
      <w:pPr>
        <w:pStyle w:val="Leipteksti"/>
      </w:pPr>
      <w:r>
        <w:t>Siltä osin kuin Käsittelijä käyttää toiminnassaan alihankkijoita, jotka käsittelevät henkilötietoja, alihankintaan sovelletaan Sopimuksessa kuvattuja ehtoja. Käsittelijä vastaa käyttämiensä alihankkijoiden osuudesta kuin omastaan.</w:t>
      </w:r>
    </w:p>
    <w:p w14:paraId="30FE7C1C" w14:textId="77777777" w:rsidR="004646E8" w:rsidRDefault="004646E8" w:rsidP="004646E8">
      <w:pPr>
        <w:pStyle w:val="Leipteksti"/>
      </w:pPr>
      <w:r>
        <w:t xml:space="preserve">Jos Käsittelijän alihankkija käsittelee Rekisterinpitäjän henkilötietoja eikä alihankkijan käyttämisestä ole sovittu Sopimuksessa, alihankkijan käyttäminen edellyttää Rekisterinpitäjän ennakkoon kirjallisesti antamaa lupaa. </w:t>
      </w:r>
    </w:p>
    <w:p w14:paraId="55595D26" w14:textId="77777777" w:rsidR="004646E8" w:rsidRDefault="004646E8" w:rsidP="004646E8">
      <w:pPr>
        <w:pStyle w:val="Leipteksti"/>
      </w:pPr>
      <w:r>
        <w:t>Käsittelijän on ilmoitettava Rekisterinpitäjälle kirjallisesti kaikki toiminnassa käyttämänsä alihankkijat.</w:t>
      </w:r>
    </w:p>
    <w:p w14:paraId="13201B0E" w14:textId="77777777" w:rsidR="004646E8" w:rsidRDefault="004646E8" w:rsidP="004646E8">
      <w:pPr>
        <w:pStyle w:val="Leipteksti"/>
      </w:pPr>
      <w:r>
        <w:t xml:space="preserve">Käsittelijän on ilmoitettava Rekisterinpitäjälle etukäteen kirjallisesti kaikista suunnitelluista muutoksista, jotka koskevat henkilötietojen käsittelijöinä toimivien alihankkijoiden lisäämistä tai vaihtamista, ja annettava Rekisterinpitäjälle mahdollisuus vastustaa ehdotettuja muutoksia. Ilmoituksessa tulee kuvata, miten alihankkija käsittelee Rekisterinpitäjän henkilötietoja tietosuojalainsäädännön mukaisesti. </w:t>
      </w:r>
    </w:p>
    <w:p w14:paraId="7E679B0F" w14:textId="77777777" w:rsidR="004646E8" w:rsidRDefault="004646E8" w:rsidP="004646E8">
      <w:pPr>
        <w:pStyle w:val="Leipteksti"/>
      </w:pPr>
      <w:r>
        <w:t>Käsittelijän alihankkijat, jotka henkilötietojen käsittelijöinä käsittelevät Rekisterinpitäjän henkilötietoja Rekisterinpitäjän puolesta ja lukuun, sitoutuvat noudattamaan Sopimuksessa kuvattuja henkilötietojen käsittelijää koskevia velvollisuuksia sekä Rekisterinpitäjän antamia kulloinkin voimassa olevia henkilötietojen käsittelyyn liittyviä ohjeita. Käsittelijällä on velvollisuus kirjallisilla sopimuksilla sitouttaa käyttämänsä alihankkijat noudattamaan Sopimuksen ehtoja. Käsittelijä varmistaa, että Rekisterinpitäjän Sopimuksen mukainen tarkastusoikeus voidaan ulottaa alihankkijaan.</w:t>
      </w:r>
    </w:p>
    <w:p w14:paraId="3C116345" w14:textId="15080C09" w:rsidR="009421C9" w:rsidRPr="006005DF" w:rsidRDefault="004646E8" w:rsidP="004646E8">
      <w:pPr>
        <w:pStyle w:val="Leipteksti"/>
      </w:pPr>
      <w:r>
        <w:lastRenderedPageBreak/>
        <w:t>Jos Käsittelijän alihankkijat käsittelevät Rekisterinpitäjän henkilötietoja ja rikkovat tai laiminlyövät Sopimuksen tai sovellettavan lainsäädännön määräyksiä, Käsittelijä vastaa näistä rikkomisista tai laiminlyönneistä kuin omistaan. Jos Rekisterinpitäjä perustellusti katsoo, että Käsittelijän alihankkija ei täytä tietosuojavelvoitteitaan, Rekisterinpitäjällä on oikeus vaatia Käsittelijää vaihtamaan alihankkijaa.</w:t>
      </w:r>
    </w:p>
    <w:p w14:paraId="139779DE" w14:textId="4F1E4895" w:rsidR="009421C9" w:rsidRDefault="009421C9" w:rsidP="009421C9">
      <w:pPr>
        <w:pStyle w:val="Otsikko1"/>
      </w:pPr>
      <w:r>
        <w:t>Palvelun sijainti</w:t>
      </w:r>
    </w:p>
    <w:p w14:paraId="353DD48F" w14:textId="77777777" w:rsidR="004646E8" w:rsidRDefault="004646E8" w:rsidP="004646E8">
      <w:pPr>
        <w:pStyle w:val="Leipteksti"/>
      </w:pPr>
      <w:r>
        <w:t xml:space="preserve">Ellei palvelun tuottamispaikasta ole toisin sovittu, Käsittelijällä on oikeus käsitellä Rekisterinpitäjän henkilötietoja ainoastaan Euroopan talousalueella. Henkilötietojen käsittelyllä tarkoitetaan myös pääsyn mahdollistamista Rekisterinpitäjän henkilötietoihin, esimerkiksi hallinta- ja valvontayhteyden välityksellä. </w:t>
      </w:r>
    </w:p>
    <w:p w14:paraId="352AF332" w14:textId="0545EDE9" w:rsidR="009421C9" w:rsidRPr="006005DF" w:rsidRDefault="004646E8" w:rsidP="004646E8">
      <w:pPr>
        <w:pStyle w:val="Leipteksti"/>
      </w:pPr>
      <w:r>
        <w:t xml:space="preserve">Jos </w:t>
      </w:r>
      <w:r w:rsidR="00157634">
        <w:t>Sopijapuol</w:t>
      </w:r>
      <w:r>
        <w:t xml:space="preserve">et sopivat, että Käsittelijä saa siirtää Rekisterinpitäjän henkilötietoja Euroopan talousalueen ulkopuolelle, </w:t>
      </w:r>
      <w:r w:rsidR="00157634">
        <w:t>Sopijapuol</w:t>
      </w:r>
      <w:r>
        <w:t>et huolehtivat siitä, että henkilötietojen siirto toteutetaan lainsäädännön mukaisesti asianmukaisella siirtosopimuksella noudattaen EU-komission kulloinkin voimassa olevia mallilausekkeita ja/tai muita tuolloin voimassa olevia henkilötietojen siirtoa koskevia vaatimuksia.</w:t>
      </w:r>
    </w:p>
    <w:p w14:paraId="4BC08BD2" w14:textId="374FD9EE" w:rsidR="009421C9" w:rsidRDefault="009421C9" w:rsidP="009421C9">
      <w:pPr>
        <w:pStyle w:val="Otsikko1"/>
      </w:pPr>
      <w:r>
        <w:t>Tietoturvaloukkaukset</w:t>
      </w:r>
    </w:p>
    <w:p w14:paraId="24EBBF56" w14:textId="2372B4C8" w:rsidR="004646E8" w:rsidRDefault="00157634" w:rsidP="004646E8">
      <w:pPr>
        <w:pStyle w:val="Leipteksti"/>
      </w:pPr>
      <w:r>
        <w:t>Sopijapuol</w:t>
      </w:r>
      <w:r w:rsidR="004646E8">
        <w:t>illa tulee olla kirjallinen ohjeistus tietoturvaloukkaustilanteissa toimimiseen.</w:t>
      </w:r>
    </w:p>
    <w:p w14:paraId="4C8E5A17" w14:textId="75EF18D2" w:rsidR="004646E8" w:rsidRDefault="004646E8" w:rsidP="004646E8">
      <w:pPr>
        <w:pStyle w:val="Leipteksti"/>
      </w:pPr>
      <w:r>
        <w:t xml:space="preserve">Käsittelijän on ilmoitettava Rekisterinpitäjälle kirjallisesti tietoonsa tulleesta henkilötietojen tietoturvaloukkauksesta tai vastattava Rekisterinpitäjän tietoturvaloukkausta koskevaan yhteydenottoon ilman aiheetonta viivytystä ja viimeistään </w:t>
      </w:r>
      <w:r w:rsidR="00611010">
        <w:t>72</w:t>
      </w:r>
      <w:r>
        <w:t xml:space="preserve"> tunnin kuluessa. Lisäksi Käsittelijä sitoutuu ilmoittamaan Rekisterinpitäjälle ilman aiheetonta viivytystä muista palvelun häiriö- tai ongelmatilanteista, joilla voi olla vaikutuksia rekisteröityjen asemaan ja oikeuksiin. </w:t>
      </w:r>
    </w:p>
    <w:p w14:paraId="34D51478" w14:textId="77777777" w:rsidR="004646E8" w:rsidRDefault="004646E8" w:rsidP="004646E8">
      <w:pPr>
        <w:pStyle w:val="Leipteksti"/>
      </w:pPr>
      <w:r>
        <w:t>Käsittelijän on annettava Rekisterinpitäjälle vähintään seuraavat tiedot tietoturvaloukkauksesta:</w:t>
      </w:r>
    </w:p>
    <w:p w14:paraId="4083C30C" w14:textId="6923EA10" w:rsidR="004646E8" w:rsidRDefault="004646E8" w:rsidP="004646E8">
      <w:pPr>
        <w:pStyle w:val="Leipteksti"/>
        <w:numPr>
          <w:ilvl w:val="0"/>
          <w:numId w:val="44"/>
        </w:numPr>
      </w:pPr>
      <w:r>
        <w:t xml:space="preserve">kuvattava tapahtunut henkilötietojen tietoturvaloukkaus, mukaan lukien asianomaisten rekisteröityjen ryhmät ja arvioidut lukumäärät sekä henkilötietotyyppien ryhmät ja arvioidut lukumäärät, sillä tarkkuudella, kuin nämä ovat tiedossa; </w:t>
      </w:r>
    </w:p>
    <w:p w14:paraId="19DE7F00" w14:textId="0C1ABF3A" w:rsidR="004646E8" w:rsidRDefault="004646E8" w:rsidP="004646E8">
      <w:pPr>
        <w:pStyle w:val="Leipteksti"/>
        <w:numPr>
          <w:ilvl w:val="0"/>
          <w:numId w:val="44"/>
        </w:numPr>
      </w:pPr>
      <w:r>
        <w:t>ilmoitettava tietosuojavastaavan tai muun vastuuhenkilön nimi ja yhteystiedot, jolta voi saada asiassa lisätietoja;</w:t>
      </w:r>
    </w:p>
    <w:p w14:paraId="07BADC19" w14:textId="7926D7F4" w:rsidR="004646E8" w:rsidRDefault="004646E8" w:rsidP="004646E8">
      <w:pPr>
        <w:pStyle w:val="Leipteksti"/>
        <w:numPr>
          <w:ilvl w:val="0"/>
          <w:numId w:val="44"/>
        </w:numPr>
      </w:pPr>
      <w:r>
        <w:t>kuvattava henkilötietojen tietoturvaloukkauksen todennäköiset seuraukset; sekä</w:t>
      </w:r>
    </w:p>
    <w:p w14:paraId="269A6E4B" w14:textId="62379B35" w:rsidR="004646E8" w:rsidRDefault="004646E8" w:rsidP="004646E8">
      <w:pPr>
        <w:pStyle w:val="Leipteksti"/>
        <w:numPr>
          <w:ilvl w:val="0"/>
          <w:numId w:val="44"/>
        </w:numPr>
      </w:pPr>
      <w:r>
        <w:t xml:space="preserve">kuvattava toimenpiteet, joita Käsittelijä ehdottaa tai joita se on toteuttanut henkilötietojen tietoturvaloukkauksen johdosta ja tarvittaessa myös toimenpiteet mahdollisten haittavaikutusten lieventämiseksi. </w:t>
      </w:r>
    </w:p>
    <w:p w14:paraId="0D860A77" w14:textId="77777777" w:rsidR="004646E8" w:rsidRDefault="004646E8" w:rsidP="004646E8">
      <w:pPr>
        <w:pStyle w:val="Leipteksti"/>
      </w:pPr>
    </w:p>
    <w:p w14:paraId="34C0DC25" w14:textId="6A4C3B30" w:rsidR="009421C9" w:rsidRPr="006005DF" w:rsidRDefault="004646E8" w:rsidP="004646E8">
      <w:pPr>
        <w:pStyle w:val="Leipteksti"/>
      </w:pPr>
      <w:r>
        <w:t>Henkilötietojen tietoturvaloukkauksen havaittuaan Käsittelijä ryhtyy viipymättä toimenpiteisiin tietoturvaloukkauksen vaikutusten rajoittamiseksi ja korjaamiseksi.</w:t>
      </w:r>
    </w:p>
    <w:p w14:paraId="0A021566" w14:textId="3BAD192D" w:rsidR="009421C9" w:rsidRDefault="009421C9" w:rsidP="009421C9">
      <w:pPr>
        <w:pStyle w:val="Otsikko1"/>
      </w:pPr>
      <w:r>
        <w:lastRenderedPageBreak/>
        <w:t>Henkilötietojen käsittelyn päättyminen</w:t>
      </w:r>
    </w:p>
    <w:p w14:paraId="3A4313F6" w14:textId="5BFCF953" w:rsidR="000C6013" w:rsidRDefault="000C6013" w:rsidP="000C6013">
      <w:pPr>
        <w:pStyle w:val="Leipteksti"/>
      </w:pPr>
      <w:r>
        <w:t>Sopimuksen voimassaoloaikana Käsittelijä ei saa poistaa Rekisterinpitäjän lukuun käsittelemiään henkilötietoja ilman Rekisterinpitäjän nimenomaista pyyntöä.</w:t>
      </w:r>
    </w:p>
    <w:p w14:paraId="4C167EE9" w14:textId="29904DF0" w:rsidR="000C6013" w:rsidRDefault="000C6013" w:rsidP="000C6013">
      <w:pPr>
        <w:pStyle w:val="Leipteksti"/>
      </w:pPr>
      <w:r>
        <w:t>Palveluiden toimittamisen tai asiakkaan asiakkuuden päätyttyä Käsittelijä sitoutuu palauttamaan tietoturvallisesti kaikki Rekisterinpitäjän henkilötiedot Rekisterinpitäjälle sekä poistamaan mahdolliset olemassa olevat kopiot. Käsittelijä sitoutuu palauttamisen sijasta poistamaan Rekisterinpitäjän henkilötiedot, jos Rekisterinpitäjä sitä nimenomaisesti pyytää ja se on lainsäädännön mukaan mahdollista. Henkilötietoja ei saa poistaa, jos lainsäädännössä tai viranomaismääräyksissä edellytetään, että Käsittelijä säilyttää henkilötiedot.</w:t>
      </w:r>
    </w:p>
    <w:p w14:paraId="670519CE" w14:textId="73D95B61" w:rsidR="009421C9" w:rsidRPr="006005DF" w:rsidRDefault="000C6013" w:rsidP="000C6013">
      <w:pPr>
        <w:pStyle w:val="Leipteksti"/>
      </w:pPr>
      <w:r>
        <w:t>Toiminnassa syntyvien asiakirjojen arkistoinnissa noudatetaan samoja periaatteita kuin muidenkin viranomaisten asiakirjojen arkistoinnissa.</w:t>
      </w:r>
    </w:p>
    <w:sectPr w:rsidR="009421C9" w:rsidRPr="006005DF">
      <w:headerReference w:type="default" r:id="rId8"/>
      <w:footerReference w:type="default" r:id="rId9"/>
      <w:pgSz w:w="11906" w:h="16838" w:code="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01DC" w14:textId="77777777" w:rsidR="00065E2E" w:rsidRDefault="00065E2E">
      <w:r>
        <w:separator/>
      </w:r>
    </w:p>
  </w:endnote>
  <w:endnote w:type="continuationSeparator" w:id="0">
    <w:p w14:paraId="5A3DF021" w14:textId="77777777" w:rsidR="00065E2E" w:rsidRDefault="000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E51A" w14:textId="77777777" w:rsidR="00663610" w:rsidRDefault="00663610">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6292" w14:textId="77777777" w:rsidR="00065E2E" w:rsidRDefault="00065E2E">
      <w:r>
        <w:separator/>
      </w:r>
    </w:p>
  </w:footnote>
  <w:footnote w:type="continuationSeparator" w:id="0">
    <w:p w14:paraId="00C553E1" w14:textId="77777777" w:rsidR="00065E2E" w:rsidRDefault="0006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72" w:type="dxa"/>
      <w:tblBorders>
        <w:bottom w:val="single" w:sz="4" w:space="0" w:color="auto"/>
      </w:tblBorders>
      <w:tblLayout w:type="fixed"/>
      <w:tblLook w:val="0000" w:firstRow="0" w:lastRow="0" w:firstColumn="0" w:lastColumn="0" w:noHBand="0" w:noVBand="0"/>
    </w:tblPr>
    <w:tblGrid>
      <w:gridCol w:w="6843"/>
      <w:gridCol w:w="1559"/>
      <w:gridCol w:w="1275"/>
    </w:tblGrid>
    <w:tr w:rsidR="006D6798" w14:paraId="003B6CFB" w14:textId="77777777" w:rsidTr="00FD0A61">
      <w:trPr>
        <w:cantSplit/>
        <w:trHeight w:hRule="exact" w:val="562"/>
      </w:trPr>
      <w:tc>
        <w:tcPr>
          <w:tcW w:w="6843" w:type="dxa"/>
          <w:tcBorders>
            <w:left w:val="nil"/>
            <w:bottom w:val="single" w:sz="4" w:space="0" w:color="auto"/>
            <w:right w:val="nil"/>
          </w:tcBorders>
          <w:vAlign w:val="bottom"/>
        </w:tcPr>
        <w:p w14:paraId="0F1726F9" w14:textId="0EAD7F47" w:rsidR="006D6798" w:rsidRPr="00F113AF" w:rsidRDefault="006D6798" w:rsidP="006D6798">
          <w:pPr>
            <w:pStyle w:val="Yltunniste"/>
            <w:rPr>
              <w:rFonts w:ascii="Arial" w:hAnsi="Arial" w:cs="Arial"/>
              <w:noProof/>
              <w:sz w:val="22"/>
              <w:szCs w:val="20"/>
            </w:rPr>
          </w:pPr>
          <w:r>
            <w:rPr>
              <w:rFonts w:ascii="Arial" w:hAnsi="Arial" w:cs="Arial"/>
              <w:noProof/>
              <w:sz w:val="22"/>
              <w:szCs w:val="20"/>
            </w:rPr>
            <w:t>Liite 1.1, Henkilötietojen käsittelyn ehdot</w:t>
          </w:r>
          <w:r w:rsidRPr="00F113AF">
            <w:rPr>
              <w:rFonts w:ascii="Arial" w:hAnsi="Arial" w:cs="Arial"/>
              <w:noProof/>
              <w:sz w:val="22"/>
              <w:szCs w:val="20"/>
            </w:rPr>
            <w:t xml:space="preserve"> </w:t>
          </w:r>
        </w:p>
      </w:tc>
      <w:tc>
        <w:tcPr>
          <w:tcW w:w="1559" w:type="dxa"/>
          <w:tcBorders>
            <w:top w:val="nil"/>
            <w:left w:val="nil"/>
            <w:bottom w:val="single" w:sz="4" w:space="0" w:color="auto"/>
            <w:right w:val="nil"/>
          </w:tcBorders>
          <w:vAlign w:val="bottom"/>
        </w:tcPr>
        <w:p w14:paraId="063ECD84" w14:textId="5855BCAE" w:rsidR="006D6798" w:rsidRPr="00F113AF" w:rsidRDefault="006D6798" w:rsidP="006D6798">
          <w:pPr>
            <w:pStyle w:val="Yltunniste"/>
            <w:rPr>
              <w:rFonts w:ascii="Arial" w:hAnsi="Arial" w:cs="Arial"/>
              <w:noProof/>
              <w:sz w:val="22"/>
              <w:szCs w:val="20"/>
            </w:rPr>
          </w:pPr>
          <w:r w:rsidRPr="00F113AF">
            <w:rPr>
              <w:rFonts w:ascii="Arial" w:hAnsi="Arial" w:cs="Arial"/>
              <w:noProof/>
              <w:sz w:val="22"/>
              <w:szCs w:val="20"/>
            </w:rPr>
            <w:t>XX</w:t>
          </w:r>
          <w:r w:rsidR="00FD0A61">
            <w:rPr>
              <w:rFonts w:ascii="Arial" w:hAnsi="Arial" w:cs="Arial"/>
              <w:noProof/>
              <w:sz w:val="22"/>
              <w:szCs w:val="20"/>
            </w:rPr>
            <w:t>.</w:t>
          </w:r>
          <w:r w:rsidRPr="00F113AF">
            <w:rPr>
              <w:rFonts w:ascii="Arial" w:hAnsi="Arial" w:cs="Arial"/>
              <w:noProof/>
              <w:sz w:val="22"/>
              <w:szCs w:val="20"/>
            </w:rPr>
            <w:t>XX.202X</w:t>
          </w:r>
        </w:p>
      </w:tc>
      <w:tc>
        <w:tcPr>
          <w:tcW w:w="1275" w:type="dxa"/>
          <w:tcBorders>
            <w:top w:val="nil"/>
            <w:left w:val="nil"/>
            <w:bottom w:val="single" w:sz="4" w:space="0" w:color="auto"/>
            <w:right w:val="nil"/>
          </w:tcBorders>
          <w:vAlign w:val="bottom"/>
        </w:tcPr>
        <w:p w14:paraId="325EF721" w14:textId="77777777" w:rsidR="006D6798" w:rsidRPr="00F113AF" w:rsidRDefault="006D6798" w:rsidP="006D6798">
          <w:pPr>
            <w:pStyle w:val="Yltunniste"/>
            <w:jc w:val="right"/>
            <w:rPr>
              <w:rStyle w:val="Sivunumero"/>
              <w:rFonts w:ascii="Arial" w:hAnsi="Arial" w:cs="Arial"/>
              <w:sz w:val="22"/>
              <w:szCs w:val="20"/>
            </w:rPr>
          </w:pPr>
          <w:r w:rsidRPr="00F113AF">
            <w:rPr>
              <w:rFonts w:ascii="Arial" w:hAnsi="Arial" w:cs="Arial"/>
              <w:noProof/>
              <w:sz w:val="22"/>
              <w:szCs w:val="20"/>
            </w:rPr>
            <w:fldChar w:fldCharType="begin"/>
          </w:r>
          <w:r w:rsidRPr="00F113AF">
            <w:rPr>
              <w:rFonts w:ascii="Arial" w:hAnsi="Arial" w:cs="Arial"/>
              <w:noProof/>
              <w:sz w:val="22"/>
              <w:szCs w:val="20"/>
            </w:rPr>
            <w:instrText xml:space="preserve"> PAGE  \* MERGEFORMAT </w:instrText>
          </w:r>
          <w:r w:rsidRPr="00F113AF">
            <w:rPr>
              <w:rFonts w:ascii="Arial" w:hAnsi="Arial" w:cs="Arial"/>
              <w:noProof/>
              <w:sz w:val="22"/>
              <w:szCs w:val="20"/>
            </w:rPr>
            <w:fldChar w:fldCharType="separate"/>
          </w:r>
          <w:r w:rsidRPr="00F113AF">
            <w:rPr>
              <w:rFonts w:ascii="Arial" w:hAnsi="Arial" w:cs="Arial"/>
              <w:noProof/>
              <w:sz w:val="22"/>
              <w:szCs w:val="20"/>
            </w:rPr>
            <w:t>7</w:t>
          </w:r>
          <w:r w:rsidRPr="00F113AF">
            <w:rPr>
              <w:rFonts w:ascii="Arial" w:hAnsi="Arial" w:cs="Arial"/>
              <w:noProof/>
              <w:sz w:val="22"/>
              <w:szCs w:val="20"/>
            </w:rPr>
            <w:fldChar w:fldCharType="end"/>
          </w:r>
          <w:r w:rsidRPr="00F113AF">
            <w:rPr>
              <w:rFonts w:ascii="Arial" w:hAnsi="Arial" w:cs="Arial"/>
              <w:noProof/>
              <w:sz w:val="22"/>
              <w:szCs w:val="20"/>
            </w:rPr>
            <w:t xml:space="preserve"> (</w:t>
          </w:r>
          <w:r w:rsidRPr="00F113AF">
            <w:fldChar w:fldCharType="begin"/>
          </w:r>
          <w:r w:rsidRPr="00F113AF">
            <w:rPr>
              <w:rStyle w:val="Sivunumero"/>
              <w:rFonts w:ascii="Arial" w:hAnsi="Arial" w:cs="Arial"/>
              <w:noProof/>
              <w:sz w:val="22"/>
              <w:szCs w:val="20"/>
            </w:rPr>
            <w:instrText xml:space="preserve"> NUMPAGES </w:instrText>
          </w:r>
          <w:r w:rsidRPr="00F113AF">
            <w:rPr>
              <w:rStyle w:val="Sivunumero"/>
              <w:rFonts w:ascii="Arial" w:hAnsi="Arial" w:cs="Arial"/>
              <w:noProof/>
              <w:sz w:val="22"/>
              <w:szCs w:val="20"/>
            </w:rPr>
            <w:fldChar w:fldCharType="separate"/>
          </w:r>
          <w:r w:rsidRPr="00F113AF">
            <w:rPr>
              <w:rStyle w:val="Sivunumero"/>
              <w:rFonts w:ascii="Arial" w:hAnsi="Arial" w:cs="Arial"/>
              <w:noProof/>
              <w:sz w:val="22"/>
              <w:szCs w:val="20"/>
            </w:rPr>
            <w:t>9</w:t>
          </w:r>
          <w:r w:rsidRPr="00F113AF">
            <w:rPr>
              <w:rStyle w:val="Sivunumero"/>
              <w:rFonts w:ascii="Arial" w:hAnsi="Arial" w:cs="Arial"/>
              <w:noProof/>
              <w:sz w:val="22"/>
              <w:szCs w:val="20"/>
            </w:rPr>
            <w:fldChar w:fldCharType="end"/>
          </w:r>
          <w:r w:rsidRPr="00F113AF">
            <w:rPr>
              <w:rStyle w:val="Sivunumero"/>
              <w:rFonts w:ascii="Arial" w:hAnsi="Arial" w:cs="Arial"/>
              <w:noProof/>
              <w:sz w:val="22"/>
              <w:szCs w:val="20"/>
            </w:rPr>
            <w:t>)</w:t>
          </w:r>
        </w:p>
      </w:tc>
    </w:tr>
  </w:tbl>
  <w:p w14:paraId="26C4E519" w14:textId="0F8D7087" w:rsidR="00663610" w:rsidRDefault="00663610" w:rsidP="00CC45B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08D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A631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2A6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CB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B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46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A4E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C9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1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EE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C1F"/>
    <w:multiLevelType w:val="hybridMultilevel"/>
    <w:tmpl w:val="2C169CD4"/>
    <w:lvl w:ilvl="0" w:tplc="0409000F">
      <w:start w:val="1"/>
      <w:numFmt w:val="decimal"/>
      <w:lvlText w:val="%1."/>
      <w:lvlJc w:val="left"/>
      <w:pPr>
        <w:tabs>
          <w:tab w:val="num" w:pos="2138"/>
        </w:tabs>
        <w:ind w:left="2138" w:hanging="360"/>
      </w:p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11" w15:restartNumberingAfterBreak="0">
    <w:nsid w:val="063D0E3C"/>
    <w:multiLevelType w:val="hybridMultilevel"/>
    <w:tmpl w:val="69AA23D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098731B7"/>
    <w:multiLevelType w:val="hybridMultilevel"/>
    <w:tmpl w:val="DF94D214"/>
    <w:lvl w:ilvl="0" w:tplc="040B000F">
      <w:start w:val="1"/>
      <w:numFmt w:val="decimal"/>
      <w:lvlText w:val="%1."/>
      <w:lvlJc w:val="left"/>
      <w:pPr>
        <w:ind w:left="2138" w:hanging="360"/>
      </w:pPr>
    </w:lvl>
    <w:lvl w:ilvl="1" w:tplc="040B0019" w:tentative="1">
      <w:start w:val="1"/>
      <w:numFmt w:val="lowerLetter"/>
      <w:lvlText w:val="%2."/>
      <w:lvlJc w:val="left"/>
      <w:pPr>
        <w:ind w:left="2858" w:hanging="360"/>
      </w:pPr>
    </w:lvl>
    <w:lvl w:ilvl="2" w:tplc="040B001B" w:tentative="1">
      <w:start w:val="1"/>
      <w:numFmt w:val="lowerRoman"/>
      <w:lvlText w:val="%3."/>
      <w:lvlJc w:val="right"/>
      <w:pPr>
        <w:ind w:left="3578" w:hanging="180"/>
      </w:pPr>
    </w:lvl>
    <w:lvl w:ilvl="3" w:tplc="040B000F" w:tentative="1">
      <w:start w:val="1"/>
      <w:numFmt w:val="decimal"/>
      <w:lvlText w:val="%4."/>
      <w:lvlJc w:val="left"/>
      <w:pPr>
        <w:ind w:left="4298" w:hanging="360"/>
      </w:pPr>
    </w:lvl>
    <w:lvl w:ilvl="4" w:tplc="040B0019" w:tentative="1">
      <w:start w:val="1"/>
      <w:numFmt w:val="lowerLetter"/>
      <w:lvlText w:val="%5."/>
      <w:lvlJc w:val="left"/>
      <w:pPr>
        <w:ind w:left="5018" w:hanging="360"/>
      </w:pPr>
    </w:lvl>
    <w:lvl w:ilvl="5" w:tplc="040B001B" w:tentative="1">
      <w:start w:val="1"/>
      <w:numFmt w:val="lowerRoman"/>
      <w:lvlText w:val="%6."/>
      <w:lvlJc w:val="right"/>
      <w:pPr>
        <w:ind w:left="5738" w:hanging="180"/>
      </w:pPr>
    </w:lvl>
    <w:lvl w:ilvl="6" w:tplc="040B000F" w:tentative="1">
      <w:start w:val="1"/>
      <w:numFmt w:val="decimal"/>
      <w:lvlText w:val="%7."/>
      <w:lvlJc w:val="left"/>
      <w:pPr>
        <w:ind w:left="6458" w:hanging="360"/>
      </w:pPr>
    </w:lvl>
    <w:lvl w:ilvl="7" w:tplc="040B0019" w:tentative="1">
      <w:start w:val="1"/>
      <w:numFmt w:val="lowerLetter"/>
      <w:lvlText w:val="%8."/>
      <w:lvlJc w:val="left"/>
      <w:pPr>
        <w:ind w:left="7178" w:hanging="360"/>
      </w:pPr>
    </w:lvl>
    <w:lvl w:ilvl="8" w:tplc="040B001B" w:tentative="1">
      <w:start w:val="1"/>
      <w:numFmt w:val="lowerRoman"/>
      <w:lvlText w:val="%9."/>
      <w:lvlJc w:val="right"/>
      <w:pPr>
        <w:ind w:left="7898" w:hanging="180"/>
      </w:pPr>
    </w:lvl>
  </w:abstractNum>
  <w:abstractNum w:abstractNumId="13" w15:restartNumberingAfterBreak="0">
    <w:nsid w:val="09DF527B"/>
    <w:multiLevelType w:val="hybridMultilevel"/>
    <w:tmpl w:val="0DF28110"/>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4" w15:restartNumberingAfterBreak="0">
    <w:nsid w:val="0C001BC9"/>
    <w:multiLevelType w:val="multilevel"/>
    <w:tmpl w:val="ED7A091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174447C1"/>
    <w:multiLevelType w:val="multilevel"/>
    <w:tmpl w:val="AD44BCD6"/>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1AAD0F04"/>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1C0F1A40"/>
    <w:multiLevelType w:val="hybridMultilevel"/>
    <w:tmpl w:val="60F297F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1E236EF6"/>
    <w:multiLevelType w:val="hybridMultilevel"/>
    <w:tmpl w:val="41FCBC0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21D75A9B"/>
    <w:multiLevelType w:val="hybridMultilevel"/>
    <w:tmpl w:val="00D08176"/>
    <w:lvl w:ilvl="0" w:tplc="F2D0B4A8">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21" w15:restartNumberingAfterBreak="0">
    <w:nsid w:val="29A72436"/>
    <w:multiLevelType w:val="hybridMultilevel"/>
    <w:tmpl w:val="D7C64D7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2F63336F"/>
    <w:multiLevelType w:val="hybridMultilevel"/>
    <w:tmpl w:val="F1FA87A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4"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5" w15:restartNumberingAfterBreak="0">
    <w:nsid w:val="349E4F97"/>
    <w:multiLevelType w:val="multilevel"/>
    <w:tmpl w:val="6EF08AF4"/>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6"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7" w15:restartNumberingAfterBreak="0">
    <w:nsid w:val="39761DE1"/>
    <w:multiLevelType w:val="hybridMultilevel"/>
    <w:tmpl w:val="E2660EF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8" w15:restartNumberingAfterBreak="0">
    <w:nsid w:val="3C555A82"/>
    <w:multiLevelType w:val="hybridMultilevel"/>
    <w:tmpl w:val="C988040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3F0B3B6D"/>
    <w:multiLevelType w:val="hybridMultilevel"/>
    <w:tmpl w:val="178A6C8A"/>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0" w15:restartNumberingAfterBreak="0">
    <w:nsid w:val="3F137ECB"/>
    <w:multiLevelType w:val="multilevel"/>
    <w:tmpl w:val="24D2DD1A"/>
    <w:lvl w:ilvl="0">
      <w:start w:val="1"/>
      <w:numFmt w:val="bullet"/>
      <w:lvlText w:val=""/>
      <w:lvlJc w:val="left"/>
      <w:pPr>
        <w:tabs>
          <w:tab w:val="num" w:pos="2138"/>
        </w:tabs>
        <w:ind w:left="2138" w:hanging="360"/>
      </w:pPr>
      <w:rPr>
        <w:rFonts w:ascii="Symbol" w:hAnsi="Symbol" w:hint="default"/>
      </w:rPr>
    </w:lvl>
    <w:lvl w:ilvl="1">
      <w:start w:val="1"/>
      <w:numFmt w:val="bullet"/>
      <w:lvlText w:val="o"/>
      <w:lvlJc w:val="left"/>
      <w:pPr>
        <w:tabs>
          <w:tab w:val="num" w:pos="2858"/>
        </w:tabs>
        <w:ind w:left="2858" w:hanging="360"/>
      </w:pPr>
      <w:rPr>
        <w:rFonts w:ascii="Courier New" w:hAnsi="Courier New" w:cs="Courier New" w:hint="default"/>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3FE625F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5F16405"/>
    <w:multiLevelType w:val="hybridMultilevel"/>
    <w:tmpl w:val="C56089D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51CD60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331239"/>
    <w:multiLevelType w:val="multilevel"/>
    <w:tmpl w:val="A19C4BE0"/>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A05350D"/>
    <w:multiLevelType w:val="hybridMultilevel"/>
    <w:tmpl w:val="D8B63E7C"/>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5C433450"/>
    <w:multiLevelType w:val="multilevel"/>
    <w:tmpl w:val="C4A698BC"/>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5F533274"/>
    <w:multiLevelType w:val="hybridMultilevel"/>
    <w:tmpl w:val="AF04BECC"/>
    <w:lvl w:ilvl="0" w:tplc="0409000F">
      <w:start w:val="1"/>
      <w:numFmt w:val="decimal"/>
      <w:lvlText w:val="%1."/>
      <w:lvlJc w:val="left"/>
      <w:pPr>
        <w:tabs>
          <w:tab w:val="num" w:pos="2138"/>
        </w:tabs>
        <w:ind w:left="2138" w:hanging="360"/>
      </w:pPr>
      <w:rPr>
        <w:rFonts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6D3A0790"/>
    <w:multiLevelType w:val="hybridMultilevel"/>
    <w:tmpl w:val="B538DCD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6F9C78F6"/>
    <w:multiLevelType w:val="hybridMultilevel"/>
    <w:tmpl w:val="923CB0F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177214F"/>
    <w:multiLevelType w:val="multilevel"/>
    <w:tmpl w:val="32D6B728"/>
    <w:lvl w:ilvl="0">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 w15:restartNumberingAfterBreak="0">
    <w:nsid w:val="78FB0A1D"/>
    <w:multiLevelType w:val="hybridMultilevel"/>
    <w:tmpl w:val="A7E23D18"/>
    <w:lvl w:ilvl="0" w:tplc="A5985918">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2" w15:restartNumberingAfterBreak="0">
    <w:nsid w:val="7AB96EA1"/>
    <w:multiLevelType w:val="multilevel"/>
    <w:tmpl w:val="86FE689A"/>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3" w15:restartNumberingAfterBreak="0">
    <w:nsid w:val="7CF2323F"/>
    <w:multiLevelType w:val="multilevel"/>
    <w:tmpl w:val="993E8F62"/>
    <w:lvl w:ilvl="0">
      <w:start w:val="1"/>
      <w:numFmt w:val="decimal"/>
      <w:suff w:val="space"/>
      <w:lvlText w:val="%1. "/>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388774051">
    <w:abstractNumId w:val="36"/>
  </w:num>
  <w:num w:numId="2" w16cid:durableId="1182016307">
    <w:abstractNumId w:val="19"/>
  </w:num>
  <w:num w:numId="3" w16cid:durableId="872692793">
    <w:abstractNumId w:val="23"/>
  </w:num>
  <w:num w:numId="4" w16cid:durableId="1280455234">
    <w:abstractNumId w:val="27"/>
  </w:num>
  <w:num w:numId="5" w16cid:durableId="269581814">
    <w:abstractNumId w:val="28"/>
  </w:num>
  <w:num w:numId="6" w16cid:durableId="470178337">
    <w:abstractNumId w:val="42"/>
  </w:num>
  <w:num w:numId="7" w16cid:durableId="109403075">
    <w:abstractNumId w:val="41"/>
  </w:num>
  <w:num w:numId="8" w16cid:durableId="1533882446">
    <w:abstractNumId w:val="22"/>
  </w:num>
  <w:num w:numId="9" w16cid:durableId="1579289222">
    <w:abstractNumId w:val="10"/>
  </w:num>
  <w:num w:numId="10" w16cid:durableId="1448038572">
    <w:abstractNumId w:val="30"/>
  </w:num>
  <w:num w:numId="11" w16cid:durableId="534662336">
    <w:abstractNumId w:val="40"/>
  </w:num>
  <w:num w:numId="12" w16cid:durableId="1584030992">
    <w:abstractNumId w:val="14"/>
  </w:num>
  <w:num w:numId="13" w16cid:durableId="1623149623">
    <w:abstractNumId w:val="34"/>
  </w:num>
  <w:num w:numId="14" w16cid:durableId="886449573">
    <w:abstractNumId w:val="16"/>
  </w:num>
  <w:num w:numId="15" w16cid:durableId="64381503">
    <w:abstractNumId w:val="43"/>
  </w:num>
  <w:num w:numId="16" w16cid:durableId="189952459">
    <w:abstractNumId w:val="25"/>
  </w:num>
  <w:num w:numId="17" w16cid:durableId="2093046682">
    <w:abstractNumId w:val="15"/>
  </w:num>
  <w:num w:numId="18" w16cid:durableId="1688829828">
    <w:abstractNumId w:val="35"/>
  </w:num>
  <w:num w:numId="19" w16cid:durableId="669792497">
    <w:abstractNumId w:val="18"/>
  </w:num>
  <w:num w:numId="20" w16cid:durableId="1473133479">
    <w:abstractNumId w:val="37"/>
  </w:num>
  <w:num w:numId="21" w16cid:durableId="274944375">
    <w:abstractNumId w:val="32"/>
  </w:num>
  <w:num w:numId="22" w16cid:durableId="441457891">
    <w:abstractNumId w:val="9"/>
  </w:num>
  <w:num w:numId="23" w16cid:durableId="1340159421">
    <w:abstractNumId w:val="7"/>
  </w:num>
  <w:num w:numId="24" w16cid:durableId="1277905704">
    <w:abstractNumId w:val="6"/>
  </w:num>
  <w:num w:numId="25" w16cid:durableId="756366595">
    <w:abstractNumId w:val="5"/>
  </w:num>
  <w:num w:numId="26" w16cid:durableId="139424698">
    <w:abstractNumId w:val="4"/>
  </w:num>
  <w:num w:numId="27" w16cid:durableId="1383363290">
    <w:abstractNumId w:val="8"/>
  </w:num>
  <w:num w:numId="28" w16cid:durableId="1789081813">
    <w:abstractNumId w:val="3"/>
  </w:num>
  <w:num w:numId="29" w16cid:durableId="771052395">
    <w:abstractNumId w:val="2"/>
  </w:num>
  <w:num w:numId="30" w16cid:durableId="837617107">
    <w:abstractNumId w:val="1"/>
  </w:num>
  <w:num w:numId="31" w16cid:durableId="1625185692">
    <w:abstractNumId w:val="0"/>
  </w:num>
  <w:num w:numId="32" w16cid:durableId="701899684">
    <w:abstractNumId w:val="33"/>
  </w:num>
  <w:num w:numId="33" w16cid:durableId="1629122687">
    <w:abstractNumId w:val="31"/>
  </w:num>
  <w:num w:numId="34" w16cid:durableId="445463100">
    <w:abstractNumId w:val="38"/>
  </w:num>
  <w:num w:numId="35" w16cid:durableId="1972437915">
    <w:abstractNumId w:val="13"/>
  </w:num>
  <w:num w:numId="36" w16cid:durableId="1654025612">
    <w:abstractNumId w:val="21"/>
  </w:num>
  <w:num w:numId="37" w16cid:durableId="1623685800">
    <w:abstractNumId w:val="39"/>
  </w:num>
  <w:num w:numId="38" w16cid:durableId="388311988">
    <w:abstractNumId w:val="11"/>
  </w:num>
  <w:num w:numId="39" w16cid:durableId="399406015">
    <w:abstractNumId w:val="17"/>
  </w:num>
  <w:num w:numId="40" w16cid:durableId="355034999">
    <w:abstractNumId w:val="24"/>
  </w:num>
  <w:num w:numId="41" w16cid:durableId="944727894">
    <w:abstractNumId w:val="29"/>
  </w:num>
  <w:num w:numId="42" w16cid:durableId="1492794023">
    <w:abstractNumId w:val="26"/>
  </w:num>
  <w:num w:numId="43" w16cid:durableId="454494709">
    <w:abstractNumId w:val="12"/>
  </w:num>
  <w:num w:numId="44" w16cid:durableId="15355804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3B"/>
    <w:rsid w:val="000017CB"/>
    <w:rsid w:val="00016F44"/>
    <w:rsid w:val="00022A3F"/>
    <w:rsid w:val="00033DDD"/>
    <w:rsid w:val="0004022B"/>
    <w:rsid w:val="000453C4"/>
    <w:rsid w:val="00055B9F"/>
    <w:rsid w:val="00061A82"/>
    <w:rsid w:val="00065E2E"/>
    <w:rsid w:val="000963D6"/>
    <w:rsid w:val="000A7140"/>
    <w:rsid w:val="000B5E95"/>
    <w:rsid w:val="000C1F8D"/>
    <w:rsid w:val="000C6013"/>
    <w:rsid w:val="000D3C90"/>
    <w:rsid w:val="000E2E00"/>
    <w:rsid w:val="000E336B"/>
    <w:rsid w:val="000E4DE9"/>
    <w:rsid w:val="000F016B"/>
    <w:rsid w:val="001011FA"/>
    <w:rsid w:val="00111470"/>
    <w:rsid w:val="001176CE"/>
    <w:rsid w:val="00117D66"/>
    <w:rsid w:val="00130B6E"/>
    <w:rsid w:val="0013575C"/>
    <w:rsid w:val="00156AAC"/>
    <w:rsid w:val="00157634"/>
    <w:rsid w:val="00162C8F"/>
    <w:rsid w:val="00166866"/>
    <w:rsid w:val="00171D08"/>
    <w:rsid w:val="00184DF2"/>
    <w:rsid w:val="00190CE0"/>
    <w:rsid w:val="00194364"/>
    <w:rsid w:val="001A4C60"/>
    <w:rsid w:val="001B0BF3"/>
    <w:rsid w:val="001E2BDD"/>
    <w:rsid w:val="001F1969"/>
    <w:rsid w:val="001F6576"/>
    <w:rsid w:val="0020243A"/>
    <w:rsid w:val="00213513"/>
    <w:rsid w:val="00217715"/>
    <w:rsid w:val="00227E5D"/>
    <w:rsid w:val="002414EE"/>
    <w:rsid w:val="00267823"/>
    <w:rsid w:val="0028010D"/>
    <w:rsid w:val="00282157"/>
    <w:rsid w:val="00283B62"/>
    <w:rsid w:val="002975DF"/>
    <w:rsid w:val="002A05DC"/>
    <w:rsid w:val="002A0E0F"/>
    <w:rsid w:val="002D0924"/>
    <w:rsid w:val="002D29DC"/>
    <w:rsid w:val="002E3317"/>
    <w:rsid w:val="002F5026"/>
    <w:rsid w:val="0030439B"/>
    <w:rsid w:val="00304D4F"/>
    <w:rsid w:val="00317D89"/>
    <w:rsid w:val="003241B9"/>
    <w:rsid w:val="0032546D"/>
    <w:rsid w:val="00332828"/>
    <w:rsid w:val="003464AB"/>
    <w:rsid w:val="00350208"/>
    <w:rsid w:val="00363BC2"/>
    <w:rsid w:val="00376CE1"/>
    <w:rsid w:val="003A335E"/>
    <w:rsid w:val="003A4DCB"/>
    <w:rsid w:val="003B22D4"/>
    <w:rsid w:val="003B4D14"/>
    <w:rsid w:val="003C022E"/>
    <w:rsid w:val="003C6F67"/>
    <w:rsid w:val="003D17F0"/>
    <w:rsid w:val="003D7151"/>
    <w:rsid w:val="003E1D79"/>
    <w:rsid w:val="00410549"/>
    <w:rsid w:val="0041083F"/>
    <w:rsid w:val="004214F3"/>
    <w:rsid w:val="00422AD2"/>
    <w:rsid w:val="0042512D"/>
    <w:rsid w:val="00443FF4"/>
    <w:rsid w:val="00463B10"/>
    <w:rsid w:val="004646E8"/>
    <w:rsid w:val="004747AF"/>
    <w:rsid w:val="00476792"/>
    <w:rsid w:val="00480406"/>
    <w:rsid w:val="00480996"/>
    <w:rsid w:val="0048616A"/>
    <w:rsid w:val="004861F4"/>
    <w:rsid w:val="004A0826"/>
    <w:rsid w:val="004B2758"/>
    <w:rsid w:val="004C106C"/>
    <w:rsid w:val="004D0E28"/>
    <w:rsid w:val="004E21F4"/>
    <w:rsid w:val="004F20B7"/>
    <w:rsid w:val="004F70CC"/>
    <w:rsid w:val="00500AD3"/>
    <w:rsid w:val="00503582"/>
    <w:rsid w:val="005147BC"/>
    <w:rsid w:val="00520FFB"/>
    <w:rsid w:val="00523C5E"/>
    <w:rsid w:val="00554A4F"/>
    <w:rsid w:val="005576B3"/>
    <w:rsid w:val="0056488B"/>
    <w:rsid w:val="005659BB"/>
    <w:rsid w:val="00567A8B"/>
    <w:rsid w:val="00570C84"/>
    <w:rsid w:val="005758EA"/>
    <w:rsid w:val="005765C7"/>
    <w:rsid w:val="005849B0"/>
    <w:rsid w:val="00584B6C"/>
    <w:rsid w:val="005974AC"/>
    <w:rsid w:val="005A2403"/>
    <w:rsid w:val="005A6FE9"/>
    <w:rsid w:val="005C023A"/>
    <w:rsid w:val="005C5138"/>
    <w:rsid w:val="005C7DE1"/>
    <w:rsid w:val="005D07FC"/>
    <w:rsid w:val="005D10D4"/>
    <w:rsid w:val="005D26A8"/>
    <w:rsid w:val="005D6B8A"/>
    <w:rsid w:val="006005DF"/>
    <w:rsid w:val="00611010"/>
    <w:rsid w:val="00611F4C"/>
    <w:rsid w:val="00643990"/>
    <w:rsid w:val="00646E97"/>
    <w:rsid w:val="00647059"/>
    <w:rsid w:val="00652EA0"/>
    <w:rsid w:val="006534DC"/>
    <w:rsid w:val="00653D14"/>
    <w:rsid w:val="006548C1"/>
    <w:rsid w:val="00663610"/>
    <w:rsid w:val="006735FC"/>
    <w:rsid w:val="006A0786"/>
    <w:rsid w:val="006B686D"/>
    <w:rsid w:val="006C0453"/>
    <w:rsid w:val="006C6C0C"/>
    <w:rsid w:val="006D07D7"/>
    <w:rsid w:val="006D6798"/>
    <w:rsid w:val="006F7C0B"/>
    <w:rsid w:val="007031BA"/>
    <w:rsid w:val="007079CC"/>
    <w:rsid w:val="00735173"/>
    <w:rsid w:val="00736F6F"/>
    <w:rsid w:val="00770C75"/>
    <w:rsid w:val="007A06C8"/>
    <w:rsid w:val="007A086E"/>
    <w:rsid w:val="007A1C89"/>
    <w:rsid w:val="007A4A6C"/>
    <w:rsid w:val="007B0FC7"/>
    <w:rsid w:val="007B298D"/>
    <w:rsid w:val="007D367A"/>
    <w:rsid w:val="007D3AA2"/>
    <w:rsid w:val="007E6CF3"/>
    <w:rsid w:val="007F6A03"/>
    <w:rsid w:val="00801427"/>
    <w:rsid w:val="008035D6"/>
    <w:rsid w:val="00816729"/>
    <w:rsid w:val="00822652"/>
    <w:rsid w:val="008231F3"/>
    <w:rsid w:val="008362DF"/>
    <w:rsid w:val="00845ED1"/>
    <w:rsid w:val="00853251"/>
    <w:rsid w:val="00870028"/>
    <w:rsid w:val="00871292"/>
    <w:rsid w:val="00890AFA"/>
    <w:rsid w:val="008B7B34"/>
    <w:rsid w:val="008D6230"/>
    <w:rsid w:val="008F2861"/>
    <w:rsid w:val="008F2FAD"/>
    <w:rsid w:val="008F5D43"/>
    <w:rsid w:val="00911F3E"/>
    <w:rsid w:val="009258C7"/>
    <w:rsid w:val="00934DD5"/>
    <w:rsid w:val="009408F5"/>
    <w:rsid w:val="009421C9"/>
    <w:rsid w:val="0094669B"/>
    <w:rsid w:val="0094784D"/>
    <w:rsid w:val="00951EBA"/>
    <w:rsid w:val="00953A42"/>
    <w:rsid w:val="00960A39"/>
    <w:rsid w:val="009809F3"/>
    <w:rsid w:val="00981415"/>
    <w:rsid w:val="009947C0"/>
    <w:rsid w:val="009B13BE"/>
    <w:rsid w:val="009C2811"/>
    <w:rsid w:val="009C3D05"/>
    <w:rsid w:val="009D02E8"/>
    <w:rsid w:val="009D0EEC"/>
    <w:rsid w:val="009F3161"/>
    <w:rsid w:val="00A0067E"/>
    <w:rsid w:val="00A23532"/>
    <w:rsid w:val="00A31634"/>
    <w:rsid w:val="00A3173E"/>
    <w:rsid w:val="00A842CF"/>
    <w:rsid w:val="00A90AA5"/>
    <w:rsid w:val="00AB2E18"/>
    <w:rsid w:val="00AB3B38"/>
    <w:rsid w:val="00AC1A01"/>
    <w:rsid w:val="00AC38DC"/>
    <w:rsid w:val="00AE2D8F"/>
    <w:rsid w:val="00B13065"/>
    <w:rsid w:val="00B20F83"/>
    <w:rsid w:val="00B4106A"/>
    <w:rsid w:val="00B41DF3"/>
    <w:rsid w:val="00B463D6"/>
    <w:rsid w:val="00B53E06"/>
    <w:rsid w:val="00B771E7"/>
    <w:rsid w:val="00BA619A"/>
    <w:rsid w:val="00BA716B"/>
    <w:rsid w:val="00BB08AA"/>
    <w:rsid w:val="00BB30E3"/>
    <w:rsid w:val="00BD3A84"/>
    <w:rsid w:val="00BD47AA"/>
    <w:rsid w:val="00BE616A"/>
    <w:rsid w:val="00BF557B"/>
    <w:rsid w:val="00C103BA"/>
    <w:rsid w:val="00C10BF3"/>
    <w:rsid w:val="00C11074"/>
    <w:rsid w:val="00C11D55"/>
    <w:rsid w:val="00C13580"/>
    <w:rsid w:val="00C23694"/>
    <w:rsid w:val="00C44E3C"/>
    <w:rsid w:val="00C46F23"/>
    <w:rsid w:val="00C47C72"/>
    <w:rsid w:val="00C623F6"/>
    <w:rsid w:val="00C70197"/>
    <w:rsid w:val="00C72F54"/>
    <w:rsid w:val="00C82CB0"/>
    <w:rsid w:val="00C86F48"/>
    <w:rsid w:val="00C92BB3"/>
    <w:rsid w:val="00CC45BE"/>
    <w:rsid w:val="00D00A3A"/>
    <w:rsid w:val="00D2233F"/>
    <w:rsid w:val="00D2796D"/>
    <w:rsid w:val="00D51F1D"/>
    <w:rsid w:val="00D81EB7"/>
    <w:rsid w:val="00D840AC"/>
    <w:rsid w:val="00DA2E9E"/>
    <w:rsid w:val="00DA5821"/>
    <w:rsid w:val="00DA5B17"/>
    <w:rsid w:val="00DA7306"/>
    <w:rsid w:val="00DC1524"/>
    <w:rsid w:val="00DD3A28"/>
    <w:rsid w:val="00DD63A9"/>
    <w:rsid w:val="00DD7E12"/>
    <w:rsid w:val="00DF08F8"/>
    <w:rsid w:val="00DF201C"/>
    <w:rsid w:val="00E0681A"/>
    <w:rsid w:val="00E117FD"/>
    <w:rsid w:val="00E24188"/>
    <w:rsid w:val="00E36708"/>
    <w:rsid w:val="00E546CA"/>
    <w:rsid w:val="00E6196B"/>
    <w:rsid w:val="00E72CB3"/>
    <w:rsid w:val="00E75A27"/>
    <w:rsid w:val="00E8196F"/>
    <w:rsid w:val="00EA0920"/>
    <w:rsid w:val="00EB543B"/>
    <w:rsid w:val="00EC42B7"/>
    <w:rsid w:val="00ED6991"/>
    <w:rsid w:val="00ED703C"/>
    <w:rsid w:val="00ED7264"/>
    <w:rsid w:val="00EE23AF"/>
    <w:rsid w:val="00EE3B07"/>
    <w:rsid w:val="00EE3F92"/>
    <w:rsid w:val="00EE4015"/>
    <w:rsid w:val="00EE6201"/>
    <w:rsid w:val="00EF110C"/>
    <w:rsid w:val="00F02F8D"/>
    <w:rsid w:val="00F12147"/>
    <w:rsid w:val="00F344DD"/>
    <w:rsid w:val="00F40FDA"/>
    <w:rsid w:val="00F72D46"/>
    <w:rsid w:val="00F771E6"/>
    <w:rsid w:val="00F83A8C"/>
    <w:rsid w:val="00F956A0"/>
    <w:rsid w:val="00F96264"/>
    <w:rsid w:val="00F96553"/>
    <w:rsid w:val="00FA793C"/>
    <w:rsid w:val="00FB7463"/>
    <w:rsid w:val="00FD0A61"/>
    <w:rsid w:val="00FD0E12"/>
    <w:rsid w:val="00FD7946"/>
    <w:rsid w:val="00FF22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6C4E4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96553"/>
    <w:rPr>
      <w:rFonts w:ascii="Verdana" w:hAnsi="Verdana"/>
      <w:szCs w:val="24"/>
      <w:lang w:eastAsia="en-US"/>
    </w:rPr>
  </w:style>
  <w:style w:type="paragraph" w:styleId="Otsikko1">
    <w:name w:val="heading 1"/>
    <w:basedOn w:val="Leipteksti"/>
    <w:next w:val="Leipteksti"/>
    <w:qFormat/>
    <w:rsid w:val="00E0681A"/>
    <w:pPr>
      <w:keepNext/>
      <w:numPr>
        <w:numId w:val="8"/>
      </w:numPr>
      <w:spacing w:before="360"/>
      <w:outlineLvl w:val="0"/>
    </w:pPr>
    <w:rPr>
      <w:rFonts w:cs="Arial"/>
      <w:b/>
      <w:bCs/>
      <w:kern w:val="32"/>
      <w:sz w:val="32"/>
      <w:szCs w:val="32"/>
    </w:rPr>
  </w:style>
  <w:style w:type="paragraph" w:styleId="Otsikko2">
    <w:name w:val="heading 2"/>
    <w:basedOn w:val="Otsikko1"/>
    <w:next w:val="Leipteksti"/>
    <w:qFormat/>
    <w:pPr>
      <w:numPr>
        <w:ilvl w:val="1"/>
      </w:numPr>
      <w:spacing w:before="240" w:after="60"/>
      <w:outlineLvl w:val="1"/>
    </w:pPr>
    <w:rPr>
      <w:b w:val="0"/>
      <w:bCs w:val="0"/>
      <w:iCs/>
      <w:sz w:val="28"/>
      <w:szCs w:val="28"/>
    </w:rPr>
  </w:style>
  <w:style w:type="paragraph" w:styleId="Otsikko3">
    <w:name w:val="heading 3"/>
    <w:basedOn w:val="Leipteksti"/>
    <w:next w:val="Leipteksti"/>
    <w:qFormat/>
    <w:pPr>
      <w:keepNext/>
      <w:numPr>
        <w:ilvl w:val="2"/>
        <w:numId w:val="8"/>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pPr>
      <w:numPr>
        <w:ilvl w:val="4"/>
        <w:numId w:val="8"/>
      </w:numPr>
      <w:spacing w:before="240" w:after="60"/>
      <w:outlineLvl w:val="4"/>
    </w:pPr>
    <w:rPr>
      <w:b/>
      <w:bCs/>
      <w:i/>
      <w:i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B41DF3"/>
    <w:pPr>
      <w:spacing w:before="60" w:after="120"/>
      <w:ind w:left="1418"/>
    </w:pPr>
    <w:rPr>
      <w:rFonts w:ascii="Arial" w:hAnsi="Arial"/>
      <w:sz w:val="22"/>
    </w:rPr>
  </w:style>
  <w:style w:type="paragraph" w:customStyle="1" w:styleId="Subheading">
    <w:name w:val="Subheading"/>
    <w:basedOn w:val="Otsikko2"/>
    <w:next w:val="Leipteksti"/>
    <w:pPr>
      <w:numPr>
        <w:ilvl w:val="0"/>
        <w:numId w:val="0"/>
      </w:numPr>
      <w:spacing w:after="120"/>
      <w:ind w:left="1440"/>
    </w:pPr>
    <w:rPr>
      <w:b/>
      <w:sz w:val="24"/>
    </w:rPr>
  </w:style>
  <w:style w:type="table" w:styleId="TaulukkoRuudukko">
    <w:name w:val="Table Grid"/>
    <w:basedOn w:val="Normaalitaulukko"/>
    <w:rsid w:val="0050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semiHidden/>
    <w:pPr>
      <w:tabs>
        <w:tab w:val="left" w:pos="1418"/>
      </w:tabs>
      <w:spacing w:before="60"/>
      <w:ind w:left="851"/>
    </w:pPr>
    <w:rPr>
      <w:b w:val="0"/>
      <w:szCs w:val="20"/>
    </w:rPr>
  </w:style>
  <w:style w:type="paragraph" w:styleId="Seliteteksti">
    <w:name w:val="Balloon Text"/>
    <w:basedOn w:val="Normaali"/>
    <w:semiHidden/>
    <w:rsid w:val="00EA0920"/>
    <w:rPr>
      <w:rFonts w:ascii="Tahoma" w:hAnsi="Tahoma" w:cs="Tahoma"/>
      <w:sz w:val="16"/>
      <w:szCs w:val="16"/>
    </w:rPr>
  </w:style>
  <w:style w:type="paragraph" w:customStyle="1" w:styleId="Mainheading">
    <w:name w:val="Main heading"/>
    <w:basedOn w:val="Otsikko1"/>
    <w:next w:val="Leipteksti"/>
    <w:pPr>
      <w:numPr>
        <w:numId w:val="0"/>
      </w:numPr>
    </w:pPr>
  </w:style>
  <w:style w:type="paragraph" w:customStyle="1" w:styleId="Highlight">
    <w:name w:val="Highlight"/>
    <w:basedOn w:val="Leipteksti"/>
    <w:next w:val="Leipteksti"/>
    <w:semiHidden/>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semiHidden/>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pPr>
      <w:spacing w:before="0"/>
      <w:ind w:left="1247"/>
    </w:pPr>
    <w:rPr>
      <w:i/>
      <w:iCs/>
      <w:sz w:val="20"/>
    </w:rPr>
  </w:style>
  <w:style w:type="paragraph" w:styleId="Sisluet4">
    <w:name w:val="toc 4"/>
    <w:basedOn w:val="Normaali"/>
    <w:next w:val="Normaali"/>
    <w:autoRedefine/>
    <w:semiHidden/>
    <w:pPr>
      <w:ind w:left="720"/>
    </w:pPr>
    <w:rPr>
      <w:sz w:val="18"/>
      <w:szCs w:val="18"/>
    </w:rPr>
  </w:style>
  <w:style w:type="paragraph" w:styleId="Sisluet5">
    <w:name w:val="toc 5"/>
    <w:basedOn w:val="Normaali"/>
    <w:next w:val="Normaali"/>
    <w:autoRedefine/>
    <w:semiHidden/>
    <w:pPr>
      <w:ind w:left="960"/>
    </w:pPr>
    <w:rPr>
      <w:sz w:val="18"/>
      <w:szCs w:val="18"/>
    </w:rPr>
  </w:style>
  <w:style w:type="paragraph" w:styleId="Sisluet6">
    <w:name w:val="toc 6"/>
    <w:basedOn w:val="Normaali"/>
    <w:next w:val="Normaali"/>
    <w:autoRedefine/>
    <w:semiHidden/>
    <w:pPr>
      <w:ind w:left="1200"/>
    </w:pPr>
    <w:rPr>
      <w:sz w:val="18"/>
      <w:szCs w:val="18"/>
    </w:rPr>
  </w:style>
  <w:style w:type="paragraph" w:styleId="Sisluet7">
    <w:name w:val="toc 7"/>
    <w:basedOn w:val="Normaali"/>
    <w:next w:val="Normaali"/>
    <w:autoRedefine/>
    <w:semiHidden/>
    <w:pPr>
      <w:ind w:left="1440"/>
    </w:pPr>
    <w:rPr>
      <w:sz w:val="18"/>
      <w:szCs w:val="18"/>
    </w:rPr>
  </w:style>
  <w:style w:type="paragraph" w:styleId="Sisluet8">
    <w:name w:val="toc 8"/>
    <w:basedOn w:val="Normaali"/>
    <w:next w:val="Normaali"/>
    <w:autoRedefine/>
    <w:semiHidden/>
    <w:pPr>
      <w:ind w:left="1680"/>
    </w:pPr>
    <w:rPr>
      <w:sz w:val="18"/>
      <w:szCs w:val="18"/>
    </w:rPr>
  </w:style>
  <w:style w:type="paragraph" w:styleId="Sisluet9">
    <w:name w:val="toc 9"/>
    <w:basedOn w:val="Normaali"/>
    <w:next w:val="Normaali"/>
    <w:autoRedefine/>
    <w:semiHidden/>
    <w:pPr>
      <w:ind w:left="1920"/>
    </w:pPr>
    <w:rPr>
      <w:sz w:val="18"/>
      <w:szCs w:val="18"/>
    </w:rPr>
  </w:style>
  <w:style w:type="character" w:styleId="Hyperlinkki">
    <w:name w:val="Hyperlink"/>
    <w:rPr>
      <w:color w:val="0000FF"/>
      <w:u w:val="single"/>
    </w:rPr>
  </w:style>
  <w:style w:type="paragraph" w:customStyle="1" w:styleId="Sisllys">
    <w:name w:val="Sisällys"/>
    <w:basedOn w:val="Mainheading"/>
    <w:next w:val="Leipteksti"/>
  </w:style>
  <w:style w:type="character" w:styleId="AvattuHyperlinkki">
    <w:name w:val="FollowedHyperlink"/>
    <w:rsid w:val="00C72F54"/>
    <w:rPr>
      <w:color w:val="800080"/>
      <w:u w:val="single"/>
    </w:rPr>
  </w:style>
  <w:style w:type="paragraph" w:customStyle="1" w:styleId="TableText0">
    <w:name w:val="Table Text"/>
    <w:basedOn w:val="Normaali"/>
    <w:semiHidden/>
    <w:pPr>
      <w:keepLines/>
      <w:spacing w:before="40" w:after="40" w:line="280" w:lineRule="atLeast"/>
    </w:pPr>
    <w:rPr>
      <w:rFonts w:ascii="Arial" w:hAnsi="Arial"/>
      <w:szCs w:val="20"/>
    </w:rPr>
  </w:style>
  <w:style w:type="paragraph" w:styleId="Alaviitteenteksti">
    <w:name w:val="footnote text"/>
    <w:basedOn w:val="Normaali"/>
    <w:semiHidden/>
    <w:rPr>
      <w:szCs w:val="20"/>
    </w:rPr>
  </w:style>
  <w:style w:type="character" w:styleId="Alaviitteenviite">
    <w:name w:val="footnote reference"/>
    <w:semiHidden/>
    <w:rPr>
      <w:vertAlign w:val="superscript"/>
    </w:rPr>
  </w:style>
  <w:style w:type="character" w:styleId="Kommentinviite">
    <w:name w:val="annotation reference"/>
    <w:rsid w:val="00CC45BE"/>
    <w:rPr>
      <w:sz w:val="16"/>
      <w:szCs w:val="16"/>
    </w:rPr>
  </w:style>
  <w:style w:type="paragraph" w:styleId="Kommentinteksti">
    <w:name w:val="annotation text"/>
    <w:basedOn w:val="Normaali"/>
    <w:link w:val="KommentintekstiChar"/>
    <w:rsid w:val="00CC45BE"/>
    <w:rPr>
      <w:szCs w:val="20"/>
    </w:rPr>
  </w:style>
  <w:style w:type="character" w:customStyle="1" w:styleId="KommentintekstiChar">
    <w:name w:val="Kommentin teksti Char"/>
    <w:link w:val="Kommentinteksti"/>
    <w:rsid w:val="00CC45BE"/>
    <w:rPr>
      <w:lang w:eastAsia="en-US"/>
    </w:rPr>
  </w:style>
  <w:style w:type="paragraph" w:styleId="Kommentinotsikko">
    <w:name w:val="annotation subject"/>
    <w:basedOn w:val="Kommentinteksti"/>
    <w:next w:val="Kommentinteksti"/>
    <w:link w:val="KommentinotsikkoChar"/>
    <w:rsid w:val="00CC45BE"/>
    <w:rPr>
      <w:b/>
      <w:bCs/>
    </w:rPr>
  </w:style>
  <w:style w:type="character" w:customStyle="1" w:styleId="KommentinotsikkoChar">
    <w:name w:val="Kommentin otsikko Char"/>
    <w:link w:val="Kommentinotsikko"/>
    <w:rsid w:val="00CC45BE"/>
    <w:rPr>
      <w:b/>
      <w:bCs/>
      <w:lang w:eastAsia="en-US"/>
    </w:rPr>
  </w:style>
  <w:style w:type="character" w:customStyle="1" w:styleId="LeiptekstiChar">
    <w:name w:val="Leipäteksti Char"/>
    <w:link w:val="Leipteksti"/>
    <w:locked/>
    <w:rsid w:val="00B41DF3"/>
    <w:rPr>
      <w:rFonts w:ascii="Arial" w:hAnsi="Arial"/>
      <w:sz w:val="22"/>
      <w:szCs w:val="24"/>
      <w:lang w:eastAsia="en-US"/>
    </w:rPr>
  </w:style>
  <w:style w:type="character" w:customStyle="1" w:styleId="YltunnisteChar">
    <w:name w:val="Ylätunniste Char"/>
    <w:link w:val="Yltunniste"/>
    <w:uiPriority w:val="99"/>
    <w:rsid w:val="00EE6201"/>
    <w:rPr>
      <w:rFonts w:ascii="Verdana" w:hAnsi="Verdana"/>
      <w:szCs w:val="24"/>
      <w:lang w:eastAsia="en-US"/>
    </w:rPr>
  </w:style>
  <w:style w:type="paragraph" w:styleId="Muutos">
    <w:name w:val="Revision"/>
    <w:hidden/>
    <w:uiPriority w:val="99"/>
    <w:semiHidden/>
    <w:rsid w:val="00BA716B"/>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5E43-F1BB-4379-80BA-74A013D6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1822</Words>
  <Characters>14762</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2023-07-12T10:58:00Z</dcterms:created>
  <dcterms:modified xsi:type="dcterms:W3CDTF">2023-07-12T10:58:00Z</dcterms:modified>
</cp:coreProperties>
</file>